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50" w:rsidRDefault="00F82F50" w:rsidP="00F82F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A1D96">
        <w:rPr>
          <w:lang w:val="en-US"/>
        </w:rPr>
        <w:t xml:space="preserve">Name: </w:t>
      </w:r>
      <w:r w:rsidRPr="006A1D96">
        <w:rPr>
          <w:lang w:val="en-US"/>
        </w:rPr>
        <w:tab/>
        <w:t xml:space="preserve">Nina Græger </w:t>
      </w:r>
    </w:p>
    <w:p w:rsidR="00F82F50" w:rsidRDefault="00F82F50" w:rsidP="00F82F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83762">
        <w:rPr>
          <w:lang w:val="en-US"/>
        </w:rPr>
        <w:t>Date of birth</w:t>
      </w:r>
      <w:r>
        <w:rPr>
          <w:lang w:val="en-US"/>
        </w:rPr>
        <w:t>:</w:t>
      </w:r>
      <w:r>
        <w:rPr>
          <w:lang w:val="en-US"/>
        </w:rPr>
        <w:tab/>
        <w:t>1965</w:t>
      </w:r>
      <w:bookmarkStart w:id="0" w:name="_GoBack"/>
      <w:bookmarkEnd w:id="0"/>
    </w:p>
    <w:p w:rsidR="00F82F50" w:rsidRPr="00F82F50" w:rsidRDefault="00F82F50" w:rsidP="00F82F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F82F50">
        <w:rPr>
          <w:lang w:val="en-US"/>
        </w:rPr>
        <w:t>Sex: Female</w:t>
      </w:r>
    </w:p>
    <w:p w:rsidR="00F82F50" w:rsidRPr="00F82F50" w:rsidRDefault="00F82F50" w:rsidP="00F82F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F82F50">
        <w:rPr>
          <w:lang w:val="en-US"/>
        </w:rPr>
        <w:t>Nationality: Norwegian</w:t>
      </w:r>
    </w:p>
    <w:p w:rsidR="00F82F50" w:rsidRPr="00F82F50" w:rsidRDefault="00F82F50" w:rsidP="00F82F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F82F50">
        <w:rPr>
          <w:lang w:val="en-US"/>
        </w:rPr>
        <w:t xml:space="preserve">Address: Søndre vei 96, 1397 Nesøya, </w:t>
      </w:r>
      <w:hyperlink r:id="rId7" w:history="1">
        <w:r w:rsidRPr="00F82F50">
          <w:rPr>
            <w:rStyle w:val="Hyperlink"/>
            <w:lang w:val="en-US"/>
          </w:rPr>
          <w:t>ng@nupi.no</w:t>
        </w:r>
      </w:hyperlink>
      <w:r w:rsidRPr="00F82F50">
        <w:rPr>
          <w:lang w:val="en-US"/>
        </w:rPr>
        <w:t>, mobile: + 47 918 48 675</w:t>
      </w:r>
    </w:p>
    <w:p w:rsidR="00F82F50" w:rsidRPr="006A1D96" w:rsidRDefault="00F82F50" w:rsidP="00F82F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6A1D96">
        <w:rPr>
          <w:lang w:val="en-GB"/>
        </w:rPr>
        <w:t>Marital status:</w:t>
      </w:r>
      <w:r w:rsidRPr="006A1D96">
        <w:rPr>
          <w:lang w:val="en-GB"/>
        </w:rPr>
        <w:tab/>
        <w:t>Married, two children (born in 2000 and 2002)</w:t>
      </w:r>
    </w:p>
    <w:p w:rsidR="00F82F50" w:rsidRPr="004631C5" w:rsidRDefault="00F82F50" w:rsidP="00F82F50">
      <w:pPr>
        <w:jc w:val="both"/>
        <w:rPr>
          <w:rFonts w:ascii="Calibri" w:hAnsi="Calibri"/>
          <w:spacing w:val="3"/>
          <w:sz w:val="22"/>
          <w:szCs w:val="22"/>
          <w:lang w:val="en-GB"/>
        </w:rPr>
      </w:pPr>
    </w:p>
    <w:p w:rsidR="00F82F50" w:rsidRDefault="00F82F50" w:rsidP="00F82F50">
      <w:pPr>
        <w:jc w:val="both"/>
        <w:rPr>
          <w:rStyle w:val="Hyperlink"/>
          <w:rFonts w:ascii="Calibri" w:hAnsi="Calibri"/>
          <w:sz w:val="22"/>
          <w:szCs w:val="22"/>
          <w:lang w:val="en-US"/>
        </w:rPr>
      </w:pPr>
      <w:r w:rsidRPr="004631C5">
        <w:rPr>
          <w:rFonts w:ascii="Calibri" w:hAnsi="Calibri"/>
          <w:spacing w:val="3"/>
          <w:sz w:val="22"/>
          <w:szCs w:val="22"/>
          <w:lang w:val="en-US"/>
        </w:rPr>
        <w:t xml:space="preserve">ORCID: </w:t>
      </w:r>
      <w:hyperlink r:id="rId8" w:history="1">
        <w:r w:rsidRPr="004631C5">
          <w:rPr>
            <w:rStyle w:val="Hyperlink"/>
            <w:rFonts w:ascii="Calibri" w:hAnsi="Calibri"/>
            <w:sz w:val="22"/>
            <w:szCs w:val="22"/>
            <w:lang w:val="en-US"/>
          </w:rPr>
          <w:t>http://orcid.org/0000-0002-8454-8641</w:t>
        </w:r>
      </w:hyperlink>
    </w:p>
    <w:p w:rsidR="00F82F50" w:rsidRPr="004631C5" w:rsidRDefault="00F82F50" w:rsidP="00F82F50">
      <w:pPr>
        <w:pStyle w:val="Heading3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Current academic employment</w:t>
      </w:r>
    </w:p>
    <w:p w:rsidR="00873F85" w:rsidRDefault="00873F85" w:rsidP="00F82F50">
      <w:pPr>
        <w:ind w:left="1410" w:hanging="1410"/>
        <w:rPr>
          <w:b/>
          <w:sz w:val="22"/>
          <w:szCs w:val="22"/>
          <w:lang w:val="en-GB"/>
        </w:rPr>
      </w:pPr>
    </w:p>
    <w:p w:rsidR="00F82F50" w:rsidRPr="004631C5" w:rsidRDefault="00F82F50" w:rsidP="00F82F50">
      <w:pPr>
        <w:ind w:left="1410" w:hanging="1410"/>
        <w:rPr>
          <w:sz w:val="22"/>
          <w:szCs w:val="22"/>
          <w:lang w:val="en-GB"/>
        </w:rPr>
      </w:pPr>
      <w:r w:rsidRPr="004631C5">
        <w:rPr>
          <w:b/>
          <w:sz w:val="22"/>
          <w:szCs w:val="22"/>
          <w:lang w:val="en-GB"/>
        </w:rPr>
        <w:t>Senior Research Fellow,</w:t>
      </w:r>
      <w:r w:rsidRPr="004631C5">
        <w:rPr>
          <w:sz w:val="22"/>
          <w:szCs w:val="22"/>
          <w:lang w:val="en-GB"/>
        </w:rPr>
        <w:t xml:space="preserve"> 2006- to present</w:t>
      </w:r>
    </w:p>
    <w:p w:rsidR="00F82F50" w:rsidRPr="004631C5" w:rsidRDefault="00F82F50" w:rsidP="00F82F50">
      <w:pPr>
        <w:ind w:left="1410" w:hanging="1410"/>
        <w:rPr>
          <w:i/>
          <w:sz w:val="22"/>
          <w:szCs w:val="22"/>
          <w:lang w:val="en-GB"/>
        </w:rPr>
      </w:pPr>
      <w:r w:rsidRPr="004631C5">
        <w:rPr>
          <w:i/>
          <w:sz w:val="22"/>
          <w:szCs w:val="22"/>
          <w:lang w:val="en-GB"/>
        </w:rPr>
        <w:t>Norwegian Institute of International Affairs (NUPI)</w:t>
      </w:r>
    </w:p>
    <w:p w:rsidR="00F82F50" w:rsidRPr="004631C5" w:rsidRDefault="00F82F50" w:rsidP="00F82F50">
      <w:pPr>
        <w:pStyle w:val="Heading3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Academic employment record</w:t>
      </w:r>
    </w:p>
    <w:p w:rsidR="00873F85" w:rsidRDefault="00873F85" w:rsidP="00F82F50">
      <w:pPr>
        <w:rPr>
          <w:b/>
          <w:sz w:val="22"/>
          <w:szCs w:val="22"/>
          <w:lang w:val="en-GB"/>
        </w:rPr>
      </w:pPr>
    </w:p>
    <w:p w:rsidR="00F82F50" w:rsidRPr="004631C5" w:rsidRDefault="00F82F50" w:rsidP="00F82F50">
      <w:pPr>
        <w:rPr>
          <w:i/>
          <w:sz w:val="22"/>
          <w:szCs w:val="22"/>
          <w:lang w:val="en-GB"/>
        </w:rPr>
      </w:pPr>
      <w:r w:rsidRPr="004631C5">
        <w:rPr>
          <w:b/>
          <w:sz w:val="22"/>
          <w:szCs w:val="22"/>
          <w:lang w:val="en-GB"/>
        </w:rPr>
        <w:t>Adjunct Professor II</w:t>
      </w:r>
      <w:r>
        <w:rPr>
          <w:b/>
          <w:sz w:val="22"/>
          <w:szCs w:val="22"/>
          <w:lang w:val="en-GB"/>
        </w:rPr>
        <w:t xml:space="preserve"> in International Relations</w:t>
      </w:r>
      <w:r w:rsidRPr="004631C5">
        <w:rPr>
          <w:sz w:val="22"/>
          <w:szCs w:val="22"/>
          <w:lang w:val="en-GB"/>
        </w:rPr>
        <w:t>, 2013- 2017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i/>
          <w:sz w:val="22"/>
          <w:szCs w:val="22"/>
          <w:lang w:val="en-GB"/>
        </w:rPr>
        <w:t xml:space="preserve">The Norwegian University of Life Sciences, </w:t>
      </w:r>
      <w:r w:rsidRPr="004631C5">
        <w:rPr>
          <w:sz w:val="22"/>
          <w:szCs w:val="22"/>
          <w:lang w:val="en-GB"/>
        </w:rPr>
        <w:t>MSc-programme in International Relations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Lecturer, course convenor, supervisor and examiner </w:t>
      </w:r>
    </w:p>
    <w:p w:rsidR="00F82F50" w:rsidRPr="004631C5" w:rsidRDefault="00F82F50" w:rsidP="00F82F50">
      <w:pPr>
        <w:ind w:left="1410" w:hanging="1410"/>
        <w:rPr>
          <w:b/>
          <w:sz w:val="22"/>
          <w:szCs w:val="22"/>
          <w:lang w:val="en-GB"/>
        </w:rPr>
      </w:pPr>
    </w:p>
    <w:p w:rsidR="00F82F50" w:rsidRPr="004631C5" w:rsidRDefault="00F82F50" w:rsidP="00F82F50">
      <w:pPr>
        <w:ind w:left="1410" w:hanging="1410"/>
        <w:rPr>
          <w:sz w:val="22"/>
          <w:szCs w:val="22"/>
          <w:lang w:val="en-GB"/>
        </w:rPr>
      </w:pPr>
      <w:r w:rsidRPr="004631C5">
        <w:rPr>
          <w:b/>
          <w:sz w:val="22"/>
          <w:szCs w:val="22"/>
          <w:lang w:val="en-GB"/>
        </w:rPr>
        <w:t xml:space="preserve">Head of </w:t>
      </w:r>
      <w:r>
        <w:rPr>
          <w:b/>
          <w:sz w:val="22"/>
          <w:szCs w:val="22"/>
          <w:lang w:val="en-GB"/>
        </w:rPr>
        <w:t>Security and Defence Research Group</w:t>
      </w:r>
      <w:r w:rsidRPr="004631C5">
        <w:rPr>
          <w:b/>
          <w:sz w:val="22"/>
          <w:szCs w:val="22"/>
          <w:lang w:val="en-GB"/>
        </w:rPr>
        <w:t xml:space="preserve">, </w:t>
      </w:r>
      <w:r w:rsidRPr="004631C5">
        <w:rPr>
          <w:sz w:val="22"/>
          <w:szCs w:val="22"/>
          <w:lang w:val="en-GB"/>
        </w:rPr>
        <w:t>2012-2013</w:t>
      </w:r>
    </w:p>
    <w:p w:rsidR="00F82F50" w:rsidRPr="00BC47DB" w:rsidRDefault="00F82F50" w:rsidP="00F82F50">
      <w:pPr>
        <w:ind w:left="1410" w:hanging="1410"/>
        <w:rPr>
          <w:i/>
          <w:sz w:val="22"/>
          <w:szCs w:val="22"/>
          <w:lang w:val="en-GB"/>
        </w:rPr>
      </w:pPr>
      <w:r w:rsidRPr="004631C5">
        <w:rPr>
          <w:i/>
          <w:sz w:val="22"/>
          <w:szCs w:val="22"/>
          <w:lang w:val="en-GB"/>
        </w:rPr>
        <w:t>Norwegian Institute of International Affairs (NUPI)</w:t>
      </w:r>
    </w:p>
    <w:p w:rsidR="00F82F50" w:rsidRPr="004631C5" w:rsidRDefault="00F82F50" w:rsidP="00F82F50">
      <w:pPr>
        <w:ind w:left="1410" w:hanging="1410"/>
        <w:rPr>
          <w:b/>
          <w:sz w:val="22"/>
          <w:szCs w:val="22"/>
          <w:lang w:val="en-GB"/>
        </w:rPr>
      </w:pPr>
    </w:p>
    <w:p w:rsidR="00F82F50" w:rsidRPr="004631C5" w:rsidRDefault="00F82F50" w:rsidP="00F82F50">
      <w:pPr>
        <w:ind w:left="1410" w:hanging="1410"/>
        <w:rPr>
          <w:sz w:val="22"/>
          <w:szCs w:val="22"/>
          <w:lang w:val="en-GB"/>
        </w:rPr>
      </w:pPr>
      <w:r w:rsidRPr="004631C5">
        <w:rPr>
          <w:b/>
          <w:sz w:val="22"/>
          <w:szCs w:val="22"/>
          <w:lang w:val="en-GB"/>
        </w:rPr>
        <w:t xml:space="preserve">Head of Department, </w:t>
      </w:r>
      <w:r w:rsidRPr="006A1D96">
        <w:rPr>
          <w:b/>
          <w:sz w:val="22"/>
          <w:szCs w:val="22"/>
          <w:lang w:val="en-GB"/>
        </w:rPr>
        <w:t>Department of International Politics</w:t>
      </w:r>
      <w:r w:rsidRPr="004631C5">
        <w:rPr>
          <w:sz w:val="22"/>
          <w:szCs w:val="22"/>
          <w:lang w:val="en-GB"/>
        </w:rPr>
        <w:t xml:space="preserve"> 2008-2012 </w:t>
      </w:r>
    </w:p>
    <w:p w:rsidR="00F82F50" w:rsidRPr="004631C5" w:rsidRDefault="00F82F50" w:rsidP="00F82F50">
      <w:pPr>
        <w:ind w:left="1410" w:hanging="1410"/>
        <w:rPr>
          <w:sz w:val="22"/>
          <w:szCs w:val="22"/>
          <w:lang w:val="en-GB"/>
        </w:rPr>
      </w:pPr>
      <w:r w:rsidRPr="004631C5">
        <w:rPr>
          <w:i/>
          <w:sz w:val="22"/>
          <w:szCs w:val="22"/>
          <w:lang w:val="en-GB"/>
        </w:rPr>
        <w:t>NUPI</w:t>
      </w:r>
      <w:r w:rsidRPr="004631C5">
        <w:rPr>
          <w:sz w:val="22"/>
          <w:szCs w:val="22"/>
          <w:lang w:val="en-GB"/>
        </w:rPr>
        <w:t xml:space="preserve"> (Acting, July 2008-July 2009) </w:t>
      </w:r>
    </w:p>
    <w:p w:rsidR="00F82F50" w:rsidRPr="004631C5" w:rsidRDefault="00F82F50" w:rsidP="00F82F50">
      <w:pPr>
        <w:rPr>
          <w:b/>
          <w:sz w:val="22"/>
          <w:szCs w:val="22"/>
          <w:lang w:val="en-GB"/>
        </w:rPr>
      </w:pP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b/>
          <w:sz w:val="22"/>
          <w:szCs w:val="22"/>
          <w:lang w:val="en-GB"/>
        </w:rPr>
        <w:t>Research Fellow</w:t>
      </w:r>
      <w:r w:rsidRPr="004631C5">
        <w:rPr>
          <w:sz w:val="22"/>
          <w:szCs w:val="22"/>
          <w:lang w:val="en-GB"/>
        </w:rPr>
        <w:t>,</w:t>
      </w:r>
      <w:r w:rsidRPr="004631C5">
        <w:rPr>
          <w:b/>
          <w:sz w:val="22"/>
          <w:szCs w:val="22"/>
          <w:lang w:val="en-GB"/>
        </w:rPr>
        <w:t xml:space="preserve"> </w:t>
      </w:r>
      <w:r w:rsidRPr="004631C5">
        <w:rPr>
          <w:sz w:val="22"/>
          <w:szCs w:val="22"/>
          <w:lang w:val="en-GB"/>
        </w:rPr>
        <w:t xml:space="preserve">2000-06 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i/>
          <w:sz w:val="22"/>
          <w:szCs w:val="22"/>
          <w:lang w:val="en-GB"/>
        </w:rPr>
        <w:t xml:space="preserve">NUPI </w:t>
      </w:r>
    </w:p>
    <w:p w:rsidR="00F82F50" w:rsidRPr="004631C5" w:rsidRDefault="00F82F50" w:rsidP="00F82F50">
      <w:pPr>
        <w:ind w:left="1410" w:hanging="1410"/>
        <w:rPr>
          <w:b/>
          <w:sz w:val="22"/>
          <w:szCs w:val="22"/>
          <w:lang w:val="en-GB"/>
        </w:rPr>
      </w:pPr>
    </w:p>
    <w:p w:rsidR="00F82F50" w:rsidRPr="004631C5" w:rsidRDefault="00F82F50" w:rsidP="00F82F50">
      <w:pPr>
        <w:ind w:left="1410" w:hanging="1410"/>
        <w:rPr>
          <w:sz w:val="22"/>
          <w:szCs w:val="22"/>
          <w:lang w:val="en-GB"/>
        </w:rPr>
      </w:pPr>
      <w:r w:rsidRPr="004631C5">
        <w:rPr>
          <w:b/>
          <w:sz w:val="22"/>
          <w:szCs w:val="22"/>
          <w:lang w:val="en-GB"/>
        </w:rPr>
        <w:t>Researcher,</w:t>
      </w:r>
      <w:r w:rsidRPr="004631C5">
        <w:rPr>
          <w:sz w:val="22"/>
          <w:szCs w:val="22"/>
          <w:lang w:val="en-GB"/>
        </w:rPr>
        <w:t xml:space="preserve"> 1998-2000</w:t>
      </w:r>
    </w:p>
    <w:p w:rsidR="00F82F50" w:rsidRPr="004631C5" w:rsidRDefault="00F82F50" w:rsidP="00F82F50">
      <w:pPr>
        <w:ind w:left="1410" w:hanging="1410"/>
        <w:rPr>
          <w:i/>
          <w:sz w:val="22"/>
          <w:szCs w:val="22"/>
          <w:lang w:val="en-GB"/>
        </w:rPr>
      </w:pPr>
      <w:r w:rsidRPr="004631C5">
        <w:rPr>
          <w:i/>
          <w:sz w:val="22"/>
          <w:szCs w:val="22"/>
          <w:lang w:val="en-GB"/>
        </w:rPr>
        <w:t>NUPI</w:t>
      </w:r>
    </w:p>
    <w:p w:rsidR="00F82F50" w:rsidRPr="004631C5" w:rsidRDefault="00F82F50" w:rsidP="00F82F50">
      <w:pPr>
        <w:rPr>
          <w:b/>
          <w:sz w:val="22"/>
          <w:szCs w:val="22"/>
          <w:lang w:val="en-GB"/>
        </w:rPr>
      </w:pP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b/>
          <w:sz w:val="22"/>
          <w:szCs w:val="22"/>
          <w:lang w:val="en-GB"/>
        </w:rPr>
        <w:t>Researcher,</w:t>
      </w:r>
      <w:r w:rsidRPr="004631C5">
        <w:rPr>
          <w:sz w:val="22"/>
          <w:szCs w:val="22"/>
          <w:lang w:val="en-GB"/>
        </w:rPr>
        <w:t xml:space="preserve"> 1994-95 and 1997-98 </w:t>
      </w:r>
    </w:p>
    <w:p w:rsidR="00F82F50" w:rsidRPr="004631C5" w:rsidRDefault="00F82F50" w:rsidP="00F82F50">
      <w:pPr>
        <w:rPr>
          <w:i/>
          <w:sz w:val="22"/>
          <w:szCs w:val="22"/>
          <w:lang w:val="en-GB"/>
        </w:rPr>
      </w:pPr>
      <w:r w:rsidRPr="004631C5">
        <w:rPr>
          <w:i/>
          <w:sz w:val="22"/>
          <w:szCs w:val="22"/>
          <w:lang w:val="en-GB"/>
        </w:rPr>
        <w:t xml:space="preserve">The International Peace Research Institute, Oslo (PRIO) </w:t>
      </w:r>
    </w:p>
    <w:p w:rsidR="00F82F50" w:rsidRPr="004631C5" w:rsidRDefault="00F82F50" w:rsidP="00F82F50">
      <w:pPr>
        <w:rPr>
          <w:b/>
          <w:i/>
          <w:sz w:val="22"/>
          <w:szCs w:val="22"/>
          <w:lang w:val="en-GB"/>
        </w:rPr>
      </w:pP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b/>
          <w:sz w:val="22"/>
          <w:szCs w:val="22"/>
          <w:lang w:val="en-GB"/>
        </w:rPr>
        <w:t>Research Coordinator</w:t>
      </w:r>
      <w:r w:rsidRPr="004631C5">
        <w:rPr>
          <w:sz w:val="22"/>
          <w:szCs w:val="22"/>
          <w:lang w:val="en-GB"/>
        </w:rPr>
        <w:t xml:space="preserve"> </w:t>
      </w:r>
      <w:r w:rsidRPr="004631C5">
        <w:rPr>
          <w:sz w:val="22"/>
          <w:szCs w:val="22"/>
          <w:lang w:val="en-US"/>
        </w:rPr>
        <w:t>(50% position)</w:t>
      </w:r>
      <w:r w:rsidRPr="004631C5">
        <w:rPr>
          <w:sz w:val="22"/>
          <w:szCs w:val="22"/>
          <w:lang w:val="en-GB"/>
        </w:rPr>
        <w:t>, 1994-1995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i/>
          <w:sz w:val="22"/>
          <w:szCs w:val="22"/>
          <w:lang w:val="en-GB"/>
        </w:rPr>
        <w:t xml:space="preserve">ARENA Programme, University of Oslo, </w:t>
      </w:r>
      <w:r w:rsidRPr="004631C5">
        <w:rPr>
          <w:sz w:val="22"/>
          <w:szCs w:val="22"/>
          <w:lang w:val="en-GB"/>
        </w:rPr>
        <w:t>Programme on National Identity and the EU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</w:p>
    <w:p w:rsidR="00F82F50" w:rsidRPr="004631C5" w:rsidRDefault="00F82F50" w:rsidP="00F82F50">
      <w:pPr>
        <w:rPr>
          <w:b/>
          <w:sz w:val="22"/>
          <w:szCs w:val="22"/>
          <w:lang w:val="en-GB"/>
        </w:rPr>
      </w:pPr>
      <w:r w:rsidRPr="004631C5">
        <w:rPr>
          <w:b/>
          <w:sz w:val="22"/>
          <w:szCs w:val="22"/>
          <w:lang w:val="en-GB"/>
        </w:rPr>
        <w:t xml:space="preserve">Research </w:t>
      </w:r>
      <w:r>
        <w:rPr>
          <w:b/>
          <w:sz w:val="22"/>
          <w:szCs w:val="22"/>
          <w:lang w:val="en-GB"/>
        </w:rPr>
        <w:t>A</w:t>
      </w:r>
      <w:r w:rsidRPr="004631C5">
        <w:rPr>
          <w:b/>
          <w:sz w:val="22"/>
          <w:szCs w:val="22"/>
          <w:lang w:val="en-GB"/>
        </w:rPr>
        <w:t xml:space="preserve">ssistant </w:t>
      </w:r>
      <w:r w:rsidRPr="004631C5">
        <w:rPr>
          <w:sz w:val="22"/>
          <w:szCs w:val="22"/>
          <w:lang w:val="en-GB"/>
        </w:rPr>
        <w:t>1991-1994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i/>
          <w:sz w:val="22"/>
          <w:szCs w:val="22"/>
          <w:lang w:val="en-GB"/>
        </w:rPr>
        <w:t xml:space="preserve">NUPI, </w:t>
      </w:r>
      <w:r w:rsidRPr="004631C5">
        <w:rPr>
          <w:sz w:val="22"/>
          <w:szCs w:val="22"/>
          <w:lang w:val="en-GB"/>
        </w:rPr>
        <w:t>June-August 1993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i/>
          <w:sz w:val="22"/>
          <w:szCs w:val="22"/>
          <w:lang w:val="en-GB"/>
        </w:rPr>
        <w:t xml:space="preserve">PRIO, </w:t>
      </w:r>
      <w:r w:rsidRPr="004631C5">
        <w:rPr>
          <w:sz w:val="22"/>
          <w:szCs w:val="22"/>
          <w:lang w:val="en-GB"/>
        </w:rPr>
        <w:t xml:space="preserve">1993-1994 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i/>
          <w:sz w:val="22"/>
          <w:szCs w:val="22"/>
          <w:lang w:val="en-GB"/>
        </w:rPr>
        <w:t>The Norwegian Atlantic Committee</w:t>
      </w:r>
      <w:r w:rsidRPr="004631C5">
        <w:rPr>
          <w:sz w:val="22"/>
          <w:szCs w:val="22"/>
          <w:lang w:val="en-GB"/>
        </w:rPr>
        <w:t>, 1991-1992 (50 % position)</w:t>
      </w:r>
    </w:p>
    <w:p w:rsidR="00F82F50" w:rsidRPr="004631C5" w:rsidRDefault="00F82F50" w:rsidP="00F82F50">
      <w:pPr>
        <w:rPr>
          <w:b/>
          <w:sz w:val="22"/>
          <w:szCs w:val="22"/>
          <w:lang w:val="en-GB"/>
        </w:rPr>
      </w:pP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b/>
          <w:sz w:val="22"/>
          <w:szCs w:val="22"/>
          <w:lang w:val="en-GB"/>
        </w:rPr>
        <w:t xml:space="preserve">Student </w:t>
      </w:r>
      <w:r>
        <w:rPr>
          <w:b/>
          <w:sz w:val="22"/>
          <w:szCs w:val="22"/>
          <w:lang w:val="en-GB"/>
        </w:rPr>
        <w:t>I</w:t>
      </w:r>
      <w:r w:rsidRPr="004631C5">
        <w:rPr>
          <w:b/>
          <w:sz w:val="22"/>
          <w:szCs w:val="22"/>
          <w:lang w:val="en-GB"/>
        </w:rPr>
        <w:t xml:space="preserve">ntern </w:t>
      </w:r>
      <w:r w:rsidRPr="004631C5">
        <w:rPr>
          <w:sz w:val="22"/>
          <w:szCs w:val="22"/>
          <w:lang w:val="en-GB"/>
        </w:rPr>
        <w:t>1992-1993</w:t>
      </w:r>
    </w:p>
    <w:p w:rsidR="00F82F50" w:rsidRPr="004631C5" w:rsidRDefault="00F82F50" w:rsidP="00F82F50">
      <w:pPr>
        <w:rPr>
          <w:b/>
          <w:sz w:val="22"/>
          <w:szCs w:val="22"/>
          <w:lang w:val="en-GB"/>
        </w:rPr>
      </w:pPr>
      <w:r w:rsidRPr="004631C5">
        <w:rPr>
          <w:i/>
          <w:sz w:val="22"/>
          <w:szCs w:val="22"/>
          <w:lang w:val="en-GB"/>
        </w:rPr>
        <w:t>The International Peace Research Institute, Oslo (PRIO)</w:t>
      </w:r>
    </w:p>
    <w:p w:rsidR="00F82F50" w:rsidRPr="004631C5" w:rsidRDefault="00F82F50" w:rsidP="00F82F50">
      <w:pPr>
        <w:rPr>
          <w:b/>
          <w:sz w:val="22"/>
          <w:szCs w:val="22"/>
          <w:lang w:val="en-GB"/>
        </w:rPr>
      </w:pPr>
    </w:p>
    <w:p w:rsidR="00F82F50" w:rsidRPr="004631C5" w:rsidRDefault="00F82F50" w:rsidP="00F82F50">
      <w:pPr>
        <w:pStyle w:val="Heading3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Other relevant employment</w:t>
      </w:r>
    </w:p>
    <w:p w:rsidR="00873F85" w:rsidRDefault="00873F85" w:rsidP="00F82F50">
      <w:pPr>
        <w:rPr>
          <w:b/>
          <w:sz w:val="22"/>
          <w:szCs w:val="22"/>
          <w:lang w:val="en-GB"/>
        </w:rPr>
      </w:pP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b/>
          <w:sz w:val="22"/>
          <w:szCs w:val="22"/>
          <w:lang w:val="en-GB"/>
        </w:rPr>
        <w:t xml:space="preserve">Political adviser (politically appointed) </w:t>
      </w:r>
      <w:r w:rsidRPr="004631C5">
        <w:rPr>
          <w:sz w:val="22"/>
          <w:szCs w:val="22"/>
          <w:lang w:val="en-GB"/>
        </w:rPr>
        <w:t xml:space="preserve">to Mr. Jens Stoltenberg, Minister of Industry and Energy (Jan – Nov), 1996 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i/>
          <w:sz w:val="22"/>
          <w:szCs w:val="22"/>
          <w:lang w:val="en-GB"/>
        </w:rPr>
        <w:t>Norwegian Ministry of Industry and Energy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</w:p>
    <w:p w:rsidR="00F82F50" w:rsidRPr="004631C5" w:rsidRDefault="00F82F50" w:rsidP="00F82F50">
      <w:pPr>
        <w:rPr>
          <w:i/>
          <w:sz w:val="22"/>
          <w:szCs w:val="22"/>
          <w:lang w:val="en-GB"/>
        </w:rPr>
      </w:pPr>
      <w:r w:rsidRPr="004631C5">
        <w:rPr>
          <w:b/>
          <w:sz w:val="22"/>
          <w:szCs w:val="22"/>
          <w:lang w:val="en-GB"/>
        </w:rPr>
        <w:t xml:space="preserve">Research assistant/Trainee </w:t>
      </w:r>
      <w:r w:rsidRPr="004631C5">
        <w:rPr>
          <w:sz w:val="22"/>
          <w:szCs w:val="22"/>
          <w:lang w:val="en-GB"/>
        </w:rPr>
        <w:t xml:space="preserve">(50 % position), 1990-1991 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i/>
          <w:sz w:val="22"/>
          <w:szCs w:val="22"/>
          <w:lang w:val="en-GB"/>
        </w:rPr>
        <w:t>IKO Group AS, IKO Public Management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b/>
          <w:sz w:val="22"/>
          <w:szCs w:val="22"/>
          <w:lang w:val="en-GB"/>
        </w:rPr>
        <w:t>Secretary General</w:t>
      </w:r>
      <w:r w:rsidRPr="004631C5">
        <w:rPr>
          <w:sz w:val="22"/>
          <w:szCs w:val="22"/>
          <w:lang w:val="en-GB"/>
        </w:rPr>
        <w:t xml:space="preserve"> (50% position), 1989-1990 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i/>
          <w:sz w:val="22"/>
          <w:szCs w:val="22"/>
          <w:lang w:val="en-GB"/>
        </w:rPr>
        <w:t>Young European Federalists in Norway, JEF-Norway (Europeisk Ungdom)</w:t>
      </w:r>
    </w:p>
    <w:p w:rsidR="00F82F50" w:rsidRPr="004631C5" w:rsidRDefault="00F82F50" w:rsidP="00F82F50">
      <w:pPr>
        <w:ind w:left="1410" w:hanging="1410"/>
        <w:rPr>
          <w:b/>
          <w:sz w:val="22"/>
          <w:szCs w:val="22"/>
          <w:lang w:val="en-GB" w:eastAsia="en-US"/>
        </w:rPr>
      </w:pPr>
    </w:p>
    <w:p w:rsidR="00F82F50" w:rsidRPr="004631C5" w:rsidRDefault="00F82F50" w:rsidP="00F82F50">
      <w:pPr>
        <w:pStyle w:val="Heading3"/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t>Academic degrees</w:t>
      </w:r>
    </w:p>
    <w:p w:rsidR="00873F85" w:rsidRDefault="00873F85" w:rsidP="00F82F50">
      <w:pPr>
        <w:rPr>
          <w:b/>
          <w:sz w:val="22"/>
          <w:szCs w:val="22"/>
          <w:lang w:val="en-GB"/>
        </w:rPr>
      </w:pP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b/>
          <w:sz w:val="22"/>
          <w:szCs w:val="22"/>
          <w:lang w:val="en-GB"/>
        </w:rPr>
        <w:t xml:space="preserve">Phd [Dr. Polit, </w:t>
      </w:r>
      <w:r w:rsidRPr="004631C5">
        <w:rPr>
          <w:sz w:val="22"/>
          <w:szCs w:val="22"/>
          <w:lang w:val="en-GB" w:eastAsia="en-US"/>
        </w:rPr>
        <w:t>doctor rerum politicarum</w:t>
      </w:r>
      <w:r w:rsidRPr="004631C5">
        <w:rPr>
          <w:sz w:val="22"/>
          <w:szCs w:val="22"/>
          <w:lang w:val="en-GB"/>
        </w:rPr>
        <w:t>], University of Oslo, Department of Political Science</w:t>
      </w:r>
      <w:r>
        <w:rPr>
          <w:sz w:val="22"/>
          <w:szCs w:val="22"/>
          <w:lang w:val="en-GB"/>
        </w:rPr>
        <w:t xml:space="preserve"> Defence: 17.8.</w:t>
      </w:r>
      <w:r w:rsidRPr="004631C5">
        <w:rPr>
          <w:sz w:val="22"/>
          <w:szCs w:val="22"/>
          <w:lang w:val="en-GB"/>
        </w:rPr>
        <w:t>2007</w:t>
      </w:r>
      <w:r>
        <w:rPr>
          <w:sz w:val="22"/>
          <w:szCs w:val="22"/>
          <w:lang w:val="en-GB"/>
        </w:rPr>
        <w:t xml:space="preserve">. Thesis: </w:t>
      </w:r>
      <w:r w:rsidRPr="006A1D96">
        <w:rPr>
          <w:i/>
          <w:sz w:val="22"/>
          <w:szCs w:val="22"/>
          <w:lang w:val="en-US"/>
        </w:rPr>
        <w:t>Norwegian Defence Discourse 1990-2005: The Internationalisation of the Armed Forces</w:t>
      </w:r>
      <w:r>
        <w:rPr>
          <w:sz w:val="22"/>
          <w:szCs w:val="22"/>
          <w:lang w:val="en-GB"/>
        </w:rPr>
        <w:t xml:space="preserve"> (in Norwegian)</w:t>
      </w:r>
    </w:p>
    <w:p w:rsidR="00F82F50" w:rsidRPr="004631C5" w:rsidRDefault="00F82F50" w:rsidP="00F82F50">
      <w:pPr>
        <w:ind w:left="705" w:hanging="705"/>
        <w:rPr>
          <w:b/>
          <w:sz w:val="22"/>
          <w:szCs w:val="22"/>
          <w:lang w:val="en-GB"/>
        </w:rPr>
      </w:pPr>
    </w:p>
    <w:p w:rsidR="00F82F50" w:rsidRPr="004631C5" w:rsidRDefault="00F82F50" w:rsidP="00F82F50">
      <w:pPr>
        <w:ind w:left="705" w:hanging="705"/>
        <w:rPr>
          <w:sz w:val="22"/>
          <w:szCs w:val="22"/>
          <w:lang w:val="en-GB"/>
        </w:rPr>
      </w:pPr>
      <w:r w:rsidRPr="004631C5">
        <w:rPr>
          <w:b/>
          <w:sz w:val="22"/>
          <w:szCs w:val="22"/>
          <w:lang w:val="en-GB"/>
        </w:rPr>
        <w:t>MPhil [Cand.Polit]</w:t>
      </w:r>
      <w:r w:rsidRPr="004631C5">
        <w:rPr>
          <w:sz w:val="22"/>
          <w:szCs w:val="22"/>
          <w:lang w:val="en-GB"/>
        </w:rPr>
        <w:t>, University of Oslo, Department of Political science, 1994</w:t>
      </w:r>
    </w:p>
    <w:p w:rsidR="00F82F50" w:rsidRPr="004631C5" w:rsidRDefault="00F82F50" w:rsidP="00F82F50">
      <w:pPr>
        <w:rPr>
          <w:b/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Thesis: </w:t>
      </w:r>
      <w:r w:rsidRPr="004631C5">
        <w:rPr>
          <w:i/>
          <w:sz w:val="22"/>
          <w:szCs w:val="22"/>
          <w:lang w:val="en-GB"/>
        </w:rPr>
        <w:t>European Integration and the Legitimation of Supranational Power: Dilemmas, Strategies and New Challenges</w:t>
      </w:r>
      <w:r w:rsidRPr="004631C5">
        <w:rPr>
          <w:sz w:val="22"/>
          <w:szCs w:val="22"/>
          <w:lang w:val="en-GB"/>
        </w:rPr>
        <w:t xml:space="preserve">, 140 p. </w:t>
      </w:r>
    </w:p>
    <w:p w:rsidR="00F82F50" w:rsidRPr="004631C5" w:rsidRDefault="00F82F50" w:rsidP="00F82F50">
      <w:pPr>
        <w:rPr>
          <w:b/>
          <w:sz w:val="22"/>
          <w:szCs w:val="22"/>
          <w:lang w:val="en-GB"/>
        </w:rPr>
      </w:pP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b/>
          <w:sz w:val="22"/>
          <w:szCs w:val="22"/>
          <w:lang w:val="en-GB"/>
        </w:rPr>
        <w:t>BA [Cand.Mag]</w:t>
      </w:r>
      <w:r w:rsidRPr="004631C5">
        <w:rPr>
          <w:sz w:val="22"/>
          <w:szCs w:val="22"/>
          <w:lang w:val="en-GB"/>
        </w:rPr>
        <w:t>, University of Oslo, 1989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Political Science (foundation + intermediate course), East European Studies (foundation), French (prep. course + foundation), one term at the Université de Caen, France </w:t>
      </w:r>
    </w:p>
    <w:p w:rsidR="00F82F50" w:rsidRPr="004631C5" w:rsidRDefault="00F82F50" w:rsidP="00F82F50">
      <w:pPr>
        <w:ind w:left="1410" w:hanging="1410"/>
        <w:rPr>
          <w:b/>
          <w:sz w:val="22"/>
          <w:szCs w:val="22"/>
          <w:lang w:val="en-GB" w:eastAsia="en-US"/>
        </w:rPr>
      </w:pPr>
    </w:p>
    <w:p w:rsidR="00F82F50" w:rsidRPr="004631C5" w:rsidRDefault="00F82F50" w:rsidP="00F82F50">
      <w:pPr>
        <w:pStyle w:val="Heading3"/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t>Academic project management</w:t>
      </w:r>
    </w:p>
    <w:p w:rsidR="00873F85" w:rsidRDefault="00873F85" w:rsidP="00F82F50">
      <w:pPr>
        <w:ind w:left="709" w:hanging="709"/>
        <w:rPr>
          <w:sz w:val="22"/>
          <w:szCs w:val="22"/>
          <w:lang w:val="en-GB"/>
        </w:rPr>
      </w:pPr>
    </w:p>
    <w:p w:rsidR="00AD55FC" w:rsidRDefault="00AD55FC" w:rsidP="00AD55FC">
      <w:pPr>
        <w:ind w:left="709" w:hanging="709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Project Responsible for NUPI’s partnership</w:t>
      </w:r>
      <w:r w:rsidR="00106E48">
        <w:rPr>
          <w:sz w:val="22"/>
          <w:szCs w:val="22"/>
          <w:lang w:val="en-GB"/>
        </w:rPr>
        <w:t>,</w:t>
      </w:r>
      <w:r w:rsidRPr="003D6A3F">
        <w:rPr>
          <w:sz w:val="22"/>
          <w:szCs w:val="22"/>
          <w:lang w:val="en-GB" w:eastAsia="en-US"/>
        </w:rPr>
        <w:t xml:space="preserve"> </w:t>
      </w:r>
      <w:r w:rsidRPr="003D6A3F">
        <w:rPr>
          <w:i/>
          <w:sz w:val="22"/>
          <w:szCs w:val="22"/>
          <w:lang w:val="en-GB" w:eastAsia="en-US"/>
        </w:rPr>
        <w:t xml:space="preserve">EUIDEA - </w:t>
      </w:r>
      <w:r w:rsidRPr="003D6A3F">
        <w:rPr>
          <w:i/>
          <w:sz w:val="22"/>
          <w:szCs w:val="22"/>
          <w:lang w:val="en-US" w:eastAsia="zh-TW"/>
        </w:rPr>
        <w:t>EU Integration and Differentiation for Effectiveness and Accountability</w:t>
      </w:r>
      <w:r>
        <w:rPr>
          <w:i/>
          <w:sz w:val="22"/>
          <w:szCs w:val="22"/>
          <w:lang w:val="en-US" w:eastAsia="zh-TW"/>
        </w:rPr>
        <w:t xml:space="preserve"> </w:t>
      </w:r>
      <w:r w:rsidRPr="00AD55FC">
        <w:rPr>
          <w:sz w:val="22"/>
          <w:szCs w:val="22"/>
          <w:lang w:val="en-US" w:eastAsia="zh-TW"/>
        </w:rPr>
        <w:t>f</w:t>
      </w:r>
      <w:r w:rsidRPr="004631C5">
        <w:rPr>
          <w:sz w:val="22"/>
          <w:szCs w:val="22"/>
          <w:lang w:val="en-GB"/>
        </w:rPr>
        <w:t>und</w:t>
      </w:r>
      <w:r>
        <w:rPr>
          <w:sz w:val="22"/>
          <w:szCs w:val="22"/>
          <w:lang w:val="en-GB"/>
        </w:rPr>
        <w:t>ed by the European Commission (Horizon 2020), 2019</w:t>
      </w:r>
      <w:r w:rsidRPr="003D6A3F">
        <w:rPr>
          <w:sz w:val="22"/>
          <w:szCs w:val="22"/>
          <w:lang w:val="en-GB" w:eastAsia="en-US"/>
        </w:rPr>
        <w:t>-</w:t>
      </w:r>
      <w:r>
        <w:rPr>
          <w:sz w:val="22"/>
          <w:szCs w:val="22"/>
          <w:lang w:val="en-GB" w:eastAsia="en-US"/>
        </w:rPr>
        <w:t>2021. Project coordinator</w:t>
      </w:r>
      <w:r w:rsidRPr="004631C5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Italian Institute of International Affairs, IAI</w:t>
      </w:r>
      <w:r w:rsidR="00106E48">
        <w:rPr>
          <w:sz w:val="22"/>
          <w:szCs w:val="22"/>
          <w:lang w:val="en-GB"/>
        </w:rPr>
        <w:t xml:space="preserve"> (Nicoletta Pirozzi)</w:t>
      </w:r>
      <w:r>
        <w:rPr>
          <w:sz w:val="22"/>
          <w:szCs w:val="22"/>
          <w:lang w:val="en-GB"/>
        </w:rPr>
        <w:t>.</w:t>
      </w:r>
    </w:p>
    <w:p w:rsidR="00F82F50" w:rsidRDefault="00F82F50" w:rsidP="00F82F50">
      <w:pPr>
        <w:ind w:left="709" w:hanging="709"/>
        <w:rPr>
          <w:sz w:val="22"/>
          <w:szCs w:val="22"/>
          <w:lang w:val="en-GB"/>
        </w:rPr>
      </w:pPr>
    </w:p>
    <w:p w:rsidR="00AD55FC" w:rsidRDefault="00AD55FC" w:rsidP="00AD55FC">
      <w:pPr>
        <w:ind w:left="709" w:hanging="709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Project Leader and Principal Investigator</w:t>
      </w:r>
      <w:r w:rsidR="000350A1">
        <w:rPr>
          <w:sz w:val="22"/>
          <w:szCs w:val="22"/>
          <w:lang w:val="en-GB"/>
        </w:rPr>
        <w:t>,</w:t>
      </w:r>
      <w:r w:rsidRPr="004631C5">
        <w:rPr>
          <w:sz w:val="22"/>
          <w:szCs w:val="22"/>
          <w:lang w:val="en-GB"/>
        </w:rPr>
        <w:t xml:space="preserve"> </w:t>
      </w:r>
      <w:r w:rsidRPr="004631C5">
        <w:rPr>
          <w:i/>
          <w:sz w:val="22"/>
          <w:szCs w:val="22"/>
          <w:lang w:val="en-GB"/>
        </w:rPr>
        <w:t>The Duty of Care: Protecting Citizens Abroad (</w:t>
      </w:r>
      <w:proofErr w:type="gramStart"/>
      <w:r w:rsidRPr="004631C5">
        <w:rPr>
          <w:i/>
          <w:sz w:val="22"/>
          <w:szCs w:val="22"/>
          <w:lang w:val="en-GB"/>
        </w:rPr>
        <w:t>Doc:Pro</w:t>
      </w:r>
      <w:proofErr w:type="gramEnd"/>
      <w:r w:rsidRPr="004631C5">
        <w:rPr>
          <w:i/>
          <w:sz w:val="22"/>
          <w:szCs w:val="22"/>
          <w:lang w:val="en-GB"/>
        </w:rPr>
        <w:t>)</w:t>
      </w:r>
      <w:r w:rsidRPr="004631C5">
        <w:rPr>
          <w:sz w:val="22"/>
          <w:szCs w:val="22"/>
          <w:lang w:val="en-GB"/>
        </w:rPr>
        <w:t xml:space="preserve"> funded by the Norwegian Research Council Societal Risk Programme (SAMRISK II)</w:t>
      </w:r>
      <w:r>
        <w:rPr>
          <w:sz w:val="22"/>
          <w:szCs w:val="22"/>
          <w:lang w:val="en-GB"/>
        </w:rPr>
        <w:t>,</w:t>
      </w:r>
      <w:r w:rsidRPr="004631C5">
        <w:rPr>
          <w:sz w:val="22"/>
          <w:szCs w:val="22"/>
          <w:lang w:val="en-GB"/>
        </w:rPr>
        <w:t xml:space="preserve"> 2015-</w:t>
      </w:r>
      <w:r>
        <w:rPr>
          <w:sz w:val="22"/>
          <w:szCs w:val="22"/>
          <w:lang w:val="en-GB"/>
        </w:rPr>
        <w:t>2018. Coordinator: NUPI.</w:t>
      </w:r>
    </w:p>
    <w:p w:rsidR="00AD55FC" w:rsidRPr="004631C5" w:rsidRDefault="00AD55FC" w:rsidP="00F82F50">
      <w:pPr>
        <w:ind w:left="709" w:hanging="709"/>
        <w:rPr>
          <w:sz w:val="22"/>
          <w:szCs w:val="22"/>
          <w:lang w:val="en-GB"/>
        </w:rPr>
      </w:pPr>
    </w:p>
    <w:p w:rsidR="00F82F50" w:rsidRPr="004631C5" w:rsidRDefault="00F82F50" w:rsidP="00F82F50">
      <w:pPr>
        <w:pStyle w:val="Default"/>
        <w:ind w:left="708" w:hanging="708"/>
        <w:rPr>
          <w:sz w:val="22"/>
          <w:szCs w:val="22"/>
          <w:lang w:val="en-US" w:eastAsia="en-US"/>
        </w:rPr>
      </w:pPr>
      <w:r w:rsidRPr="004631C5">
        <w:rPr>
          <w:sz w:val="22"/>
          <w:szCs w:val="22"/>
          <w:lang w:val="en-GB"/>
        </w:rPr>
        <w:t>Leader, Work Package 3</w:t>
      </w:r>
      <w:r w:rsidR="000350A1">
        <w:rPr>
          <w:sz w:val="22"/>
          <w:szCs w:val="22"/>
          <w:lang w:val="en-GB"/>
        </w:rPr>
        <w:t>,</w:t>
      </w:r>
      <w:r w:rsidRPr="004631C5">
        <w:rPr>
          <w:sz w:val="22"/>
          <w:szCs w:val="22"/>
          <w:lang w:val="en-GB"/>
        </w:rPr>
        <w:t xml:space="preserve"> ‘</w:t>
      </w:r>
      <w:r w:rsidRPr="004631C5">
        <w:rPr>
          <w:bCs/>
          <w:sz w:val="22"/>
          <w:szCs w:val="22"/>
          <w:lang w:val="en-GB" w:eastAsia="en-GB"/>
        </w:rPr>
        <w:t>Norway and the EU’s foreign, security and defence policy’ (2014-2016),</w:t>
      </w:r>
      <w:r w:rsidRPr="004631C5">
        <w:rPr>
          <w:sz w:val="22"/>
          <w:szCs w:val="22"/>
          <w:lang w:val="en-GB"/>
        </w:rPr>
        <w:t xml:space="preserve"> in </w:t>
      </w:r>
      <w:r w:rsidRPr="004631C5">
        <w:rPr>
          <w:bCs/>
          <w:i/>
          <w:sz w:val="22"/>
          <w:szCs w:val="22"/>
          <w:lang w:val="en-GB" w:eastAsia="en-GB"/>
        </w:rPr>
        <w:t>Small States in an Age of Global Shifts (EUNOR)</w:t>
      </w:r>
      <w:r w:rsidRPr="004631C5">
        <w:rPr>
          <w:bCs/>
          <w:sz w:val="22"/>
          <w:szCs w:val="22"/>
          <w:lang w:val="en-GB" w:eastAsia="en-GB"/>
        </w:rPr>
        <w:t xml:space="preserve"> f</w:t>
      </w:r>
      <w:r w:rsidRPr="004631C5">
        <w:rPr>
          <w:sz w:val="22"/>
          <w:szCs w:val="22"/>
          <w:lang w:val="en-GB"/>
        </w:rPr>
        <w:t>unded by the Norwegian Research Council (</w:t>
      </w:r>
      <w:r w:rsidRPr="004631C5">
        <w:rPr>
          <w:bCs/>
          <w:sz w:val="22"/>
          <w:szCs w:val="22"/>
          <w:lang w:val="en-GB" w:eastAsia="en-GB"/>
        </w:rPr>
        <w:t>Europe in Change programme – Phase II)</w:t>
      </w:r>
      <w:r w:rsidR="00AD55FC">
        <w:rPr>
          <w:bCs/>
          <w:sz w:val="22"/>
          <w:szCs w:val="22"/>
          <w:lang w:val="en-GB" w:eastAsia="en-GB"/>
        </w:rPr>
        <w:t>,</w:t>
      </w:r>
      <w:r w:rsidRPr="004631C5">
        <w:rPr>
          <w:bCs/>
          <w:sz w:val="22"/>
          <w:szCs w:val="22"/>
          <w:lang w:val="en-GB" w:eastAsia="en-GB"/>
        </w:rPr>
        <w:t xml:space="preserve"> 2014-2017</w:t>
      </w:r>
      <w:r w:rsidR="00AD55FC">
        <w:rPr>
          <w:bCs/>
          <w:sz w:val="22"/>
          <w:szCs w:val="22"/>
          <w:lang w:val="en-GB" w:eastAsia="en-GB"/>
        </w:rPr>
        <w:t>.</w:t>
      </w:r>
      <w:r w:rsidR="00106E48">
        <w:rPr>
          <w:bCs/>
          <w:sz w:val="22"/>
          <w:szCs w:val="22"/>
          <w:lang w:val="en-GB" w:eastAsia="en-GB"/>
        </w:rPr>
        <w:t xml:space="preserve"> Coordinator: NUPI.</w:t>
      </w:r>
    </w:p>
    <w:p w:rsidR="00F82F50" w:rsidRPr="004631C5" w:rsidRDefault="00F82F50" w:rsidP="00F82F50">
      <w:pPr>
        <w:pStyle w:val="Default"/>
        <w:ind w:left="708" w:hanging="708"/>
        <w:rPr>
          <w:sz w:val="22"/>
          <w:szCs w:val="22"/>
          <w:lang w:val="en-US" w:eastAsia="en-US"/>
        </w:rPr>
      </w:pPr>
    </w:p>
    <w:p w:rsidR="00F82F50" w:rsidRPr="004631C5" w:rsidRDefault="000350A1" w:rsidP="00F82F50">
      <w:pPr>
        <w:pStyle w:val="Default"/>
        <w:ind w:left="708" w:hanging="708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L</w:t>
      </w:r>
      <w:r w:rsidR="00F82F50" w:rsidRPr="004631C5">
        <w:rPr>
          <w:sz w:val="22"/>
          <w:szCs w:val="22"/>
          <w:lang w:val="en-US" w:eastAsia="en-US"/>
        </w:rPr>
        <w:t xml:space="preserve">eader, Work Package 5, ‘European Public Policy: Energy and Environment’, in </w:t>
      </w:r>
      <w:proofErr w:type="gramStart"/>
      <w:r w:rsidR="00F82F50" w:rsidRPr="004631C5">
        <w:rPr>
          <w:i/>
          <w:sz w:val="22"/>
          <w:szCs w:val="22"/>
          <w:lang w:val="en-US" w:eastAsia="en-US"/>
        </w:rPr>
        <w:t>GR:EEN</w:t>
      </w:r>
      <w:proofErr w:type="gramEnd"/>
      <w:r w:rsidR="00F82F50" w:rsidRPr="004631C5">
        <w:rPr>
          <w:sz w:val="22"/>
          <w:szCs w:val="22"/>
          <w:lang w:val="en-GB"/>
        </w:rPr>
        <w:t xml:space="preserve"> </w:t>
      </w:r>
      <w:r w:rsidR="00F82F50" w:rsidRPr="004631C5">
        <w:rPr>
          <w:i/>
          <w:iCs/>
          <w:sz w:val="22"/>
          <w:szCs w:val="22"/>
          <w:lang w:val="en-GB"/>
        </w:rPr>
        <w:t>- Global Reordering: Evolution through European Networks</w:t>
      </w:r>
      <w:r w:rsidR="00F82F50" w:rsidRPr="004631C5">
        <w:rPr>
          <w:sz w:val="22"/>
          <w:szCs w:val="22"/>
          <w:lang w:val="en-US" w:eastAsia="en-US"/>
        </w:rPr>
        <w:t xml:space="preserve"> funded by EU FP7</w:t>
      </w:r>
      <w:r w:rsidR="00AD55FC">
        <w:rPr>
          <w:sz w:val="22"/>
          <w:szCs w:val="22"/>
          <w:lang w:val="en-US" w:eastAsia="en-US"/>
        </w:rPr>
        <w:t>,</w:t>
      </w:r>
      <w:r w:rsidR="00F82F50" w:rsidRPr="004631C5">
        <w:rPr>
          <w:sz w:val="22"/>
          <w:szCs w:val="22"/>
          <w:lang w:val="en-US" w:eastAsia="en-US"/>
        </w:rPr>
        <w:t xml:space="preserve"> 2011-2015, international coordinator: Uni</w:t>
      </w:r>
      <w:r w:rsidR="00AD55FC">
        <w:rPr>
          <w:sz w:val="22"/>
          <w:szCs w:val="22"/>
          <w:lang w:val="en-US" w:eastAsia="en-US"/>
        </w:rPr>
        <w:t>versity</w:t>
      </w:r>
      <w:r w:rsidR="00F82F50" w:rsidRPr="004631C5">
        <w:rPr>
          <w:sz w:val="22"/>
          <w:szCs w:val="22"/>
          <w:lang w:val="en-US" w:eastAsia="en-US"/>
        </w:rPr>
        <w:t xml:space="preserve"> of Warwick</w:t>
      </w:r>
      <w:r>
        <w:rPr>
          <w:sz w:val="22"/>
          <w:szCs w:val="22"/>
          <w:lang w:val="en-US" w:eastAsia="en-US"/>
        </w:rPr>
        <w:t xml:space="preserve"> (Richard Higgot</w:t>
      </w:r>
      <w:r w:rsidR="00106E48">
        <w:rPr>
          <w:sz w:val="22"/>
          <w:szCs w:val="22"/>
          <w:lang w:val="en-US" w:eastAsia="en-US"/>
        </w:rPr>
        <w:t>)</w:t>
      </w:r>
      <w:r w:rsidR="00AD55FC">
        <w:rPr>
          <w:sz w:val="22"/>
          <w:szCs w:val="22"/>
          <w:lang w:val="en-US" w:eastAsia="en-US"/>
        </w:rPr>
        <w:t>.</w:t>
      </w:r>
      <w:r w:rsidR="00F82F50" w:rsidRPr="004631C5">
        <w:rPr>
          <w:sz w:val="22"/>
          <w:szCs w:val="22"/>
          <w:lang w:val="en-US" w:eastAsia="en-US"/>
        </w:rPr>
        <w:t xml:space="preserve"> </w:t>
      </w:r>
      <w:r w:rsidR="00F82F50" w:rsidRPr="004631C5">
        <w:rPr>
          <w:rFonts w:cs="Calibri"/>
          <w:sz w:val="22"/>
          <w:szCs w:val="22"/>
          <w:lang w:val="en-US"/>
        </w:rPr>
        <w:br/>
      </w:r>
    </w:p>
    <w:p w:rsidR="00F82F50" w:rsidRPr="004631C5" w:rsidRDefault="000350A1" w:rsidP="00F82F50">
      <w:pPr>
        <w:pStyle w:val="Default"/>
        <w:ind w:left="708" w:hanging="708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L</w:t>
      </w:r>
      <w:r w:rsidR="00F82F50" w:rsidRPr="004631C5">
        <w:rPr>
          <w:sz w:val="22"/>
          <w:szCs w:val="22"/>
          <w:lang w:val="en-US" w:eastAsia="en-US"/>
        </w:rPr>
        <w:t>eader, Work package</w:t>
      </w:r>
      <w:r w:rsidR="00D57565">
        <w:rPr>
          <w:sz w:val="22"/>
          <w:szCs w:val="22"/>
          <w:lang w:val="en-US" w:eastAsia="en-US"/>
        </w:rPr>
        <w:t>,</w:t>
      </w:r>
      <w:r w:rsidR="00F82F50" w:rsidRPr="004631C5">
        <w:rPr>
          <w:sz w:val="22"/>
          <w:szCs w:val="22"/>
          <w:lang w:val="en-US" w:eastAsia="en-US"/>
        </w:rPr>
        <w:t xml:space="preserve"> </w:t>
      </w:r>
      <w:r w:rsidR="00AD55FC">
        <w:rPr>
          <w:sz w:val="22"/>
          <w:szCs w:val="22"/>
          <w:lang w:val="en-US" w:eastAsia="en-US"/>
        </w:rPr>
        <w:t xml:space="preserve">‘The </w:t>
      </w:r>
      <w:r w:rsidR="00F82F50" w:rsidRPr="004631C5">
        <w:rPr>
          <w:sz w:val="22"/>
          <w:szCs w:val="22"/>
          <w:lang w:val="en-US" w:eastAsia="en-US"/>
        </w:rPr>
        <w:t>EU</w:t>
      </w:r>
      <w:r w:rsidR="00AD55FC">
        <w:rPr>
          <w:sz w:val="22"/>
          <w:szCs w:val="22"/>
          <w:lang w:val="en-US" w:eastAsia="en-US"/>
        </w:rPr>
        <w:t xml:space="preserve"> at </w:t>
      </w:r>
      <w:r w:rsidR="00F82F50" w:rsidRPr="004631C5">
        <w:rPr>
          <w:sz w:val="22"/>
          <w:szCs w:val="22"/>
          <w:lang w:val="en-US" w:eastAsia="en-US"/>
        </w:rPr>
        <w:t>NATO</w:t>
      </w:r>
      <w:r w:rsidR="00AD55FC">
        <w:rPr>
          <w:sz w:val="22"/>
          <w:szCs w:val="22"/>
          <w:lang w:val="en-US" w:eastAsia="en-US"/>
        </w:rPr>
        <w:t>’,</w:t>
      </w:r>
      <w:r w:rsidR="00F82F50" w:rsidRPr="004631C5">
        <w:rPr>
          <w:sz w:val="22"/>
          <w:szCs w:val="22"/>
          <w:lang w:val="en-US" w:eastAsia="en-US"/>
        </w:rPr>
        <w:t xml:space="preserve"> </w:t>
      </w:r>
      <w:r w:rsidR="00F82F50" w:rsidRPr="004631C5">
        <w:rPr>
          <w:i/>
          <w:sz w:val="22"/>
          <w:szCs w:val="22"/>
          <w:lang w:val="en-US" w:eastAsia="en-US"/>
        </w:rPr>
        <w:t xml:space="preserve">EUPERFORM - </w:t>
      </w:r>
      <w:r w:rsidR="00F82F50" w:rsidRPr="004631C5">
        <w:rPr>
          <w:i/>
          <w:iCs/>
          <w:sz w:val="22"/>
          <w:szCs w:val="22"/>
          <w:lang w:val="en-GB"/>
        </w:rPr>
        <w:t>Measuring the EU’s Performance in International Institutions</w:t>
      </w:r>
      <w:r w:rsidR="00F82F50" w:rsidRPr="004631C5">
        <w:rPr>
          <w:sz w:val="22"/>
          <w:szCs w:val="22"/>
          <w:lang w:val="en-US" w:eastAsia="en-US"/>
        </w:rPr>
        <w:t>, a Collaborative Research Project awarded by the European Science Foundation &amp; the Norwegian Research Council 2010-2014. International coordinator: University of Aarhus</w:t>
      </w:r>
      <w:r>
        <w:rPr>
          <w:sz w:val="22"/>
          <w:szCs w:val="22"/>
          <w:lang w:val="en-US" w:eastAsia="en-US"/>
        </w:rPr>
        <w:t xml:space="preserve"> (Knud Erik Jørgensen)</w:t>
      </w:r>
      <w:r w:rsidR="00AD55FC">
        <w:rPr>
          <w:sz w:val="22"/>
          <w:szCs w:val="22"/>
          <w:lang w:val="en-US" w:eastAsia="en-US"/>
        </w:rPr>
        <w:t>.</w:t>
      </w:r>
      <w:r w:rsidR="00F82F50" w:rsidRPr="004631C5">
        <w:rPr>
          <w:sz w:val="22"/>
          <w:szCs w:val="22"/>
          <w:lang w:val="en-US" w:eastAsia="en-US"/>
        </w:rPr>
        <w:t xml:space="preserve"> 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</w:p>
    <w:p w:rsidR="00F82F50" w:rsidRPr="004631C5" w:rsidRDefault="00F82F50" w:rsidP="00F82F50">
      <w:pPr>
        <w:ind w:left="709" w:hanging="709"/>
        <w:rPr>
          <w:b/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Project Leader, </w:t>
      </w:r>
      <w:r w:rsidRPr="004631C5">
        <w:rPr>
          <w:i/>
          <w:sz w:val="22"/>
          <w:szCs w:val="22"/>
          <w:lang w:val="en-GB"/>
        </w:rPr>
        <w:t>Protecting Citizens Abroad</w:t>
      </w:r>
      <w:r w:rsidRPr="004631C5">
        <w:rPr>
          <w:sz w:val="22"/>
          <w:szCs w:val="22"/>
          <w:lang w:val="en-GB"/>
        </w:rPr>
        <w:t xml:space="preserve"> (pre-project) funded by the Norwegian Research Council (Societal Risk/SAMRISK II programme)</w:t>
      </w:r>
      <w:r w:rsidR="00AD55FC">
        <w:rPr>
          <w:sz w:val="22"/>
          <w:szCs w:val="22"/>
          <w:lang w:val="en-GB"/>
        </w:rPr>
        <w:t>, 2013. Coordinator: NUPI.</w:t>
      </w:r>
    </w:p>
    <w:p w:rsidR="00F82F50" w:rsidRPr="004631C5" w:rsidRDefault="00F82F50" w:rsidP="00F82F50">
      <w:pPr>
        <w:pStyle w:val="Default"/>
        <w:ind w:left="708" w:hanging="708"/>
        <w:rPr>
          <w:sz w:val="22"/>
          <w:szCs w:val="22"/>
          <w:lang w:val="en-GB" w:eastAsia="en-US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Research Program Director</w:t>
      </w:r>
      <w:r w:rsidR="00AD55FC">
        <w:rPr>
          <w:sz w:val="22"/>
          <w:szCs w:val="22"/>
          <w:lang w:val="en-GB"/>
        </w:rPr>
        <w:t xml:space="preserve"> (</w:t>
      </w:r>
      <w:r w:rsidRPr="004631C5">
        <w:rPr>
          <w:sz w:val="22"/>
          <w:szCs w:val="22"/>
          <w:lang w:val="en-GB"/>
        </w:rPr>
        <w:t>2006-2008</w:t>
      </w:r>
      <w:r w:rsidR="00AD55FC">
        <w:rPr>
          <w:sz w:val="22"/>
          <w:szCs w:val="22"/>
          <w:lang w:val="en-GB"/>
        </w:rPr>
        <w:t>),</w:t>
      </w:r>
      <w:r w:rsidRPr="004631C5">
        <w:rPr>
          <w:sz w:val="22"/>
          <w:szCs w:val="22"/>
          <w:lang w:val="en-GB"/>
        </w:rPr>
        <w:t xml:space="preserve"> </w:t>
      </w:r>
      <w:r w:rsidRPr="004631C5">
        <w:rPr>
          <w:i/>
          <w:sz w:val="22"/>
          <w:szCs w:val="22"/>
          <w:lang w:val="en-GB"/>
        </w:rPr>
        <w:t>Hegemony and World Order</w:t>
      </w:r>
      <w:r w:rsidRPr="004631C5">
        <w:rPr>
          <w:sz w:val="22"/>
          <w:szCs w:val="22"/>
          <w:lang w:val="en-GB"/>
        </w:rPr>
        <w:t>, Strategic Research Programme at</w:t>
      </w:r>
      <w:r w:rsidRPr="004631C5">
        <w:rPr>
          <w:b/>
          <w:sz w:val="22"/>
          <w:szCs w:val="22"/>
          <w:lang w:val="en-GB"/>
        </w:rPr>
        <w:t xml:space="preserve"> </w:t>
      </w:r>
      <w:r w:rsidRPr="004631C5">
        <w:rPr>
          <w:sz w:val="22"/>
          <w:szCs w:val="22"/>
          <w:lang w:val="en-GB"/>
        </w:rPr>
        <w:t>NUPI, funded by the Norwegian Research Council 2002-2007</w:t>
      </w:r>
      <w:r w:rsidR="00AD55FC">
        <w:rPr>
          <w:sz w:val="22"/>
          <w:szCs w:val="22"/>
          <w:lang w:val="en-GB"/>
        </w:rPr>
        <w:t>. Coordinator: NUPI.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</w:p>
    <w:p w:rsidR="00F82F50" w:rsidRPr="004631C5" w:rsidRDefault="000350A1" w:rsidP="00F82F50">
      <w:pPr>
        <w:ind w:left="709" w:hanging="709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Leader, Work package</w:t>
      </w:r>
      <w:r w:rsidR="00AD55FC">
        <w:rPr>
          <w:sz w:val="22"/>
          <w:szCs w:val="22"/>
          <w:lang w:val="en-GB"/>
        </w:rPr>
        <w:t xml:space="preserve"> </w:t>
      </w:r>
      <w:r w:rsidR="00F82F50" w:rsidRPr="004631C5">
        <w:rPr>
          <w:sz w:val="22"/>
          <w:szCs w:val="22"/>
          <w:lang w:val="en-GB"/>
        </w:rPr>
        <w:t>‘</w:t>
      </w:r>
      <w:r w:rsidR="00F82F50" w:rsidRPr="004631C5">
        <w:rPr>
          <w:sz w:val="22"/>
          <w:szCs w:val="22"/>
          <w:lang w:val="en-US"/>
        </w:rPr>
        <w:t>Military power and security thinking’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GB"/>
        </w:rPr>
        <w:t>(</w:t>
      </w:r>
      <w:r w:rsidRPr="004631C5">
        <w:rPr>
          <w:sz w:val="22"/>
          <w:szCs w:val="22"/>
          <w:lang w:val="en-GB"/>
        </w:rPr>
        <w:t>2001-2004</w:t>
      </w:r>
      <w:r>
        <w:rPr>
          <w:sz w:val="22"/>
          <w:szCs w:val="22"/>
          <w:lang w:val="en-GB"/>
        </w:rPr>
        <w:t>)</w:t>
      </w:r>
      <w:r w:rsidR="00F82F50" w:rsidRPr="004631C5">
        <w:rPr>
          <w:sz w:val="22"/>
          <w:szCs w:val="22"/>
          <w:lang w:val="en-US"/>
        </w:rPr>
        <w:t xml:space="preserve">, section of </w:t>
      </w:r>
      <w:r w:rsidR="00F82F50" w:rsidRPr="004631C5">
        <w:rPr>
          <w:i/>
          <w:sz w:val="22"/>
          <w:szCs w:val="22"/>
          <w:lang w:val="en-US"/>
        </w:rPr>
        <w:t>The Nordic Research Programme on Security Policy</w:t>
      </w:r>
      <w:r w:rsidR="00F82F50" w:rsidRPr="004631C5">
        <w:rPr>
          <w:sz w:val="22"/>
          <w:szCs w:val="22"/>
          <w:lang w:val="en-US"/>
        </w:rPr>
        <w:t>, funded by the Nordic Council of Ministers 2000-200</w:t>
      </w:r>
      <w:r>
        <w:rPr>
          <w:sz w:val="22"/>
          <w:szCs w:val="22"/>
          <w:lang w:val="en-US"/>
        </w:rPr>
        <w:t>. I</w:t>
      </w:r>
      <w:r w:rsidR="00F82F50" w:rsidRPr="004631C5">
        <w:rPr>
          <w:sz w:val="22"/>
          <w:szCs w:val="22"/>
          <w:lang w:val="en-US"/>
        </w:rPr>
        <w:t>nternational coordinator: Finnish Institute of International Affairs</w:t>
      </w:r>
      <w:r>
        <w:rPr>
          <w:sz w:val="22"/>
          <w:szCs w:val="22"/>
          <w:lang w:val="en-US"/>
        </w:rPr>
        <w:t xml:space="preserve"> (Teija Tiilikainen</w:t>
      </w:r>
      <w:r w:rsidR="00F82F50" w:rsidRPr="004631C5">
        <w:rPr>
          <w:sz w:val="22"/>
          <w:szCs w:val="22"/>
          <w:lang w:val="en-US"/>
        </w:rPr>
        <w:t>)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</w:p>
    <w:p w:rsidR="00F82F50" w:rsidRPr="004631C5" w:rsidRDefault="00F82F50" w:rsidP="00F82F50">
      <w:pPr>
        <w:ind w:left="709" w:hanging="709"/>
        <w:rPr>
          <w:b/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Research Co-ordinator</w:t>
      </w:r>
      <w:r w:rsidR="00AD55FC">
        <w:rPr>
          <w:sz w:val="22"/>
          <w:szCs w:val="22"/>
          <w:lang w:val="en-GB"/>
        </w:rPr>
        <w:t xml:space="preserve"> (</w:t>
      </w:r>
      <w:r w:rsidR="00AD55FC" w:rsidRPr="004631C5">
        <w:rPr>
          <w:sz w:val="22"/>
          <w:szCs w:val="22"/>
          <w:lang w:val="en-GB"/>
        </w:rPr>
        <w:t>1994-1995</w:t>
      </w:r>
      <w:r w:rsidR="00AD55FC">
        <w:rPr>
          <w:sz w:val="22"/>
          <w:szCs w:val="22"/>
          <w:lang w:val="en-GB"/>
        </w:rPr>
        <w:t>)</w:t>
      </w:r>
      <w:r w:rsidRPr="004631C5">
        <w:rPr>
          <w:sz w:val="22"/>
          <w:szCs w:val="22"/>
          <w:lang w:val="en-GB"/>
        </w:rPr>
        <w:t xml:space="preserve">, </w:t>
      </w:r>
      <w:r w:rsidR="00AD55FC" w:rsidRPr="004631C5">
        <w:rPr>
          <w:sz w:val="22"/>
          <w:szCs w:val="22"/>
          <w:lang w:val="en-GB"/>
        </w:rPr>
        <w:t>research grou</w:t>
      </w:r>
      <w:r w:rsidR="00AD55FC">
        <w:rPr>
          <w:sz w:val="22"/>
          <w:szCs w:val="22"/>
          <w:lang w:val="en-GB"/>
        </w:rPr>
        <w:t xml:space="preserve">p on </w:t>
      </w:r>
      <w:r w:rsidRPr="004631C5">
        <w:rPr>
          <w:sz w:val="22"/>
          <w:szCs w:val="22"/>
          <w:lang w:val="en-GB"/>
        </w:rPr>
        <w:t xml:space="preserve">‘Nation building and identity’, </w:t>
      </w:r>
      <w:r w:rsidRPr="004631C5">
        <w:rPr>
          <w:i/>
          <w:sz w:val="22"/>
          <w:szCs w:val="22"/>
          <w:lang w:val="en-GB"/>
        </w:rPr>
        <w:t>ARENA programme</w:t>
      </w:r>
      <w:r w:rsidRPr="004631C5">
        <w:rPr>
          <w:sz w:val="22"/>
          <w:szCs w:val="22"/>
          <w:lang w:val="en-GB"/>
        </w:rPr>
        <w:t>, University of Oslo</w:t>
      </w:r>
      <w:r w:rsidR="00AD55FC">
        <w:rPr>
          <w:sz w:val="22"/>
          <w:szCs w:val="22"/>
          <w:lang w:val="en-GB"/>
        </w:rPr>
        <w:t>.</w:t>
      </w:r>
      <w:r w:rsidRPr="004631C5">
        <w:rPr>
          <w:sz w:val="22"/>
          <w:szCs w:val="22"/>
          <w:lang w:val="en-GB"/>
        </w:rPr>
        <w:t xml:space="preserve"> 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</w:p>
    <w:p w:rsidR="00F82F50" w:rsidRPr="004631C5" w:rsidRDefault="00F82F50" w:rsidP="00F82F50">
      <w:pPr>
        <w:ind w:left="709" w:hanging="709"/>
        <w:rPr>
          <w:b/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Research Co-ordinator, ‘The OSCE and Norway’s chairmanship’, </w:t>
      </w:r>
      <w:r w:rsidR="00D57565" w:rsidRPr="004631C5">
        <w:rPr>
          <w:sz w:val="22"/>
          <w:szCs w:val="22"/>
          <w:lang w:val="en-GB"/>
        </w:rPr>
        <w:t>1998-2000</w:t>
      </w:r>
      <w:r w:rsidR="00D57565">
        <w:rPr>
          <w:sz w:val="22"/>
          <w:szCs w:val="22"/>
          <w:lang w:val="en-GB"/>
        </w:rPr>
        <w:t xml:space="preserve">. Coordinator: </w:t>
      </w:r>
      <w:r w:rsidRPr="004631C5">
        <w:rPr>
          <w:sz w:val="22"/>
          <w:szCs w:val="22"/>
          <w:lang w:val="en-GB"/>
        </w:rPr>
        <w:t>NUPI</w:t>
      </w:r>
      <w:r w:rsidR="00D57565">
        <w:rPr>
          <w:sz w:val="22"/>
          <w:szCs w:val="22"/>
          <w:lang w:val="en-GB"/>
        </w:rPr>
        <w:t>.</w:t>
      </w:r>
      <w:r w:rsidRPr="004631C5">
        <w:rPr>
          <w:sz w:val="22"/>
          <w:szCs w:val="22"/>
          <w:lang w:val="en-GB"/>
        </w:rPr>
        <w:t xml:space="preserve"> </w:t>
      </w:r>
    </w:p>
    <w:p w:rsidR="00F82F50" w:rsidRPr="004631C5" w:rsidRDefault="00F82F50" w:rsidP="00F82F50">
      <w:pPr>
        <w:ind w:left="709" w:hanging="709"/>
        <w:rPr>
          <w:b/>
          <w:sz w:val="22"/>
          <w:szCs w:val="22"/>
          <w:lang w:val="en-GB"/>
        </w:rPr>
      </w:pPr>
    </w:p>
    <w:p w:rsidR="00F82F50" w:rsidRPr="004631C5" w:rsidRDefault="00F82F50" w:rsidP="00F82F50">
      <w:pPr>
        <w:ind w:left="1410" w:hanging="1410"/>
        <w:rPr>
          <w:sz w:val="22"/>
          <w:szCs w:val="22"/>
          <w:lang w:val="en-GB"/>
        </w:rPr>
      </w:pPr>
    </w:p>
    <w:p w:rsidR="00F82F50" w:rsidRPr="004631C5" w:rsidRDefault="00F82F50" w:rsidP="00F82F50">
      <w:pPr>
        <w:pStyle w:val="Heading3"/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t>Editorship and editorial services</w:t>
      </w:r>
    </w:p>
    <w:p w:rsidR="00873F85" w:rsidRDefault="00873F85" w:rsidP="00F82F50">
      <w:pPr>
        <w:rPr>
          <w:sz w:val="22"/>
          <w:szCs w:val="22"/>
          <w:lang w:val="en-US" w:eastAsia="en-US"/>
        </w:rPr>
      </w:pPr>
    </w:p>
    <w:p w:rsidR="00F82F50" w:rsidRDefault="00F82F50" w:rsidP="00F82F50">
      <w:pPr>
        <w:rPr>
          <w:sz w:val="22"/>
          <w:szCs w:val="22"/>
          <w:lang w:val="en-US" w:eastAsia="en-US"/>
        </w:rPr>
      </w:pPr>
      <w:r w:rsidRPr="004631C5">
        <w:rPr>
          <w:sz w:val="22"/>
          <w:szCs w:val="22"/>
          <w:lang w:val="en-US" w:eastAsia="en-US"/>
        </w:rPr>
        <w:t xml:space="preserve">Co-editor, </w:t>
      </w:r>
      <w:r w:rsidRPr="004631C5">
        <w:rPr>
          <w:i/>
          <w:iCs/>
          <w:sz w:val="22"/>
          <w:szCs w:val="22"/>
          <w:lang w:val="en-GB"/>
        </w:rPr>
        <w:t>The Duty of Care in International Relations: Protecting Citizens Beyond the Border</w:t>
      </w:r>
      <w:r>
        <w:rPr>
          <w:sz w:val="22"/>
          <w:szCs w:val="22"/>
          <w:lang w:val="en-US" w:eastAsia="en-US"/>
        </w:rPr>
        <w:t xml:space="preserve">, </w:t>
      </w:r>
      <w:r w:rsidRPr="004631C5">
        <w:rPr>
          <w:sz w:val="22"/>
          <w:szCs w:val="22"/>
          <w:lang w:val="en-US" w:eastAsia="en-US"/>
        </w:rPr>
        <w:t>forthcoming with Routledg</w:t>
      </w:r>
      <w:r>
        <w:rPr>
          <w:sz w:val="22"/>
          <w:szCs w:val="22"/>
          <w:lang w:val="en-US" w:eastAsia="en-US"/>
        </w:rPr>
        <w:t>e</w:t>
      </w:r>
      <w:r w:rsidRPr="004631C5">
        <w:rPr>
          <w:sz w:val="22"/>
          <w:szCs w:val="22"/>
          <w:lang w:val="en-US" w:eastAsia="en-US"/>
        </w:rPr>
        <w:t xml:space="preserve"> 201</w:t>
      </w:r>
      <w:r>
        <w:rPr>
          <w:sz w:val="22"/>
          <w:szCs w:val="22"/>
          <w:lang w:val="en-US" w:eastAsia="en-US"/>
        </w:rPr>
        <w:t>9</w:t>
      </w:r>
      <w:r w:rsidRPr="004631C5">
        <w:rPr>
          <w:sz w:val="22"/>
          <w:szCs w:val="22"/>
          <w:lang w:val="en-US" w:eastAsia="en-US"/>
        </w:rPr>
        <w:t xml:space="preserve"> (with H. Leira)</w:t>
      </w:r>
    </w:p>
    <w:p w:rsidR="00F82F50" w:rsidRDefault="00F82F50" w:rsidP="00F82F50">
      <w:pPr>
        <w:rPr>
          <w:sz w:val="22"/>
          <w:szCs w:val="22"/>
          <w:lang w:val="en-US" w:eastAsia="en-US"/>
        </w:rPr>
      </w:pPr>
    </w:p>
    <w:p w:rsidR="00F82F50" w:rsidRDefault="00F82F50" w:rsidP="00F82F50">
      <w:pPr>
        <w:rPr>
          <w:color w:val="000000"/>
          <w:spacing w:val="2"/>
          <w:sz w:val="22"/>
          <w:szCs w:val="22"/>
          <w:lang w:val="en-US"/>
        </w:rPr>
      </w:pPr>
      <w:r>
        <w:rPr>
          <w:sz w:val="22"/>
          <w:szCs w:val="22"/>
          <w:lang w:val="en-US" w:eastAsia="en-US"/>
        </w:rPr>
        <w:t xml:space="preserve">Co-editor, </w:t>
      </w:r>
      <w:r w:rsidRPr="00F82F50">
        <w:rPr>
          <w:i/>
          <w:sz w:val="22"/>
          <w:szCs w:val="22"/>
          <w:lang w:val="en-US" w:eastAsia="en-US"/>
        </w:rPr>
        <w:t xml:space="preserve">EU-NATO relations: </w:t>
      </w:r>
      <w:r w:rsidRPr="00F82F50">
        <w:rPr>
          <w:i/>
          <w:color w:val="000000"/>
          <w:sz w:val="22"/>
          <w:szCs w:val="22"/>
          <w:lang w:val="en-US"/>
        </w:rPr>
        <w:t>Running on the Fumes of Informed Deconfliction</w:t>
      </w:r>
      <w:r>
        <w:rPr>
          <w:color w:val="000000"/>
          <w:sz w:val="22"/>
          <w:szCs w:val="22"/>
          <w:lang w:val="en-US"/>
        </w:rPr>
        <w:t>. Lon</w:t>
      </w:r>
      <w:r w:rsidRPr="00F82F50">
        <w:rPr>
          <w:color w:val="000000"/>
          <w:sz w:val="22"/>
          <w:szCs w:val="22"/>
          <w:lang w:val="en-US"/>
        </w:rPr>
        <w:t>don:</w:t>
      </w:r>
      <w:r w:rsidRPr="00F82F50">
        <w:rPr>
          <w:rFonts w:asciiTheme="minorHAnsi" w:hAnsiTheme="minorHAnsi"/>
          <w:color w:val="000000"/>
          <w:spacing w:val="2"/>
          <w:sz w:val="22"/>
          <w:szCs w:val="22"/>
          <w:lang w:val="en-US"/>
        </w:rPr>
        <w:t xml:space="preserve"> Routledge </w:t>
      </w:r>
      <w:r w:rsidRPr="00F82F50">
        <w:rPr>
          <w:color w:val="000000"/>
          <w:spacing w:val="2"/>
          <w:sz w:val="22"/>
          <w:szCs w:val="22"/>
          <w:lang w:val="en-US"/>
        </w:rPr>
        <w:t xml:space="preserve">(Special Issues as Edited Books series) (with S. Smith and C. Gebhard). </w:t>
      </w:r>
    </w:p>
    <w:p w:rsidR="00F82F50" w:rsidRPr="00F82F50" w:rsidRDefault="00F82F50" w:rsidP="00F82F50">
      <w:pPr>
        <w:rPr>
          <w:sz w:val="22"/>
          <w:szCs w:val="22"/>
          <w:lang w:val="en-US" w:eastAsia="en-US"/>
        </w:rPr>
      </w:pPr>
    </w:p>
    <w:p w:rsidR="00F82F50" w:rsidRPr="00F82F50" w:rsidRDefault="00F82F50" w:rsidP="00F82F50">
      <w:pPr>
        <w:rPr>
          <w:sz w:val="22"/>
          <w:szCs w:val="22"/>
          <w:lang w:val="en-US" w:eastAsia="en-US"/>
        </w:rPr>
      </w:pPr>
      <w:r w:rsidRPr="00F82F50">
        <w:rPr>
          <w:sz w:val="22"/>
          <w:szCs w:val="22"/>
          <w:lang w:val="en-US" w:eastAsia="en-US"/>
        </w:rPr>
        <w:t xml:space="preserve">Co-editor, Special Issue: ‘EU-NATO relations: </w:t>
      </w:r>
      <w:r w:rsidRPr="00F82F50">
        <w:rPr>
          <w:color w:val="000000"/>
          <w:sz w:val="22"/>
          <w:szCs w:val="22"/>
          <w:lang w:val="en-US"/>
        </w:rPr>
        <w:t>Running on the Fumes of Informed Deconfliction’</w:t>
      </w:r>
      <w:r w:rsidRPr="00F82F50">
        <w:rPr>
          <w:sz w:val="22"/>
          <w:szCs w:val="22"/>
          <w:lang w:val="en-US" w:eastAsia="en-US"/>
        </w:rPr>
        <w:t xml:space="preserve">, </w:t>
      </w:r>
      <w:r w:rsidRPr="00F82F50">
        <w:rPr>
          <w:i/>
          <w:sz w:val="22"/>
          <w:szCs w:val="22"/>
          <w:lang w:val="en-US" w:eastAsia="en-US"/>
        </w:rPr>
        <w:t xml:space="preserve">European Security </w:t>
      </w:r>
      <w:r w:rsidRPr="00F82F50">
        <w:rPr>
          <w:sz w:val="22"/>
          <w:szCs w:val="22"/>
          <w:lang w:val="en-US" w:eastAsia="en-US"/>
        </w:rPr>
        <w:t>26(3), 2017 (with S. J. Smith and C. Gebhard)</w:t>
      </w:r>
    </w:p>
    <w:p w:rsidR="00F82F50" w:rsidRPr="000D1E3F" w:rsidRDefault="00F82F50" w:rsidP="00F82F50">
      <w:pPr>
        <w:rPr>
          <w:sz w:val="22"/>
          <w:szCs w:val="22"/>
          <w:lang w:val="en-US" w:eastAsia="en-US"/>
        </w:rPr>
      </w:pPr>
    </w:p>
    <w:p w:rsidR="00F82F50" w:rsidRPr="000D1E3F" w:rsidRDefault="00F82F50" w:rsidP="00F82F50">
      <w:pPr>
        <w:rPr>
          <w:sz w:val="22"/>
          <w:szCs w:val="22"/>
          <w:lang w:val="en-US" w:eastAsia="en-US"/>
        </w:rPr>
      </w:pPr>
      <w:r w:rsidRPr="000D1E3F">
        <w:rPr>
          <w:sz w:val="22"/>
          <w:szCs w:val="22"/>
          <w:lang w:val="en-US" w:eastAsia="en-US"/>
        </w:rPr>
        <w:t>Guest Editor, Special section/Fokusspalten</w:t>
      </w:r>
      <w:r w:rsidRPr="000D1E3F">
        <w:rPr>
          <w:i/>
          <w:sz w:val="22"/>
          <w:szCs w:val="22"/>
          <w:lang w:val="en-US" w:eastAsia="en-US"/>
        </w:rPr>
        <w:t>:</w:t>
      </w:r>
      <w:r w:rsidRPr="000D1E3F">
        <w:rPr>
          <w:sz w:val="22"/>
          <w:szCs w:val="22"/>
          <w:lang w:val="en-US" w:eastAsia="en-US"/>
        </w:rPr>
        <w:t xml:space="preserve"> ‘Imperier [Empires], </w:t>
      </w:r>
      <w:r w:rsidRPr="000D1E3F">
        <w:rPr>
          <w:i/>
          <w:sz w:val="22"/>
          <w:szCs w:val="22"/>
          <w:lang w:val="en-US"/>
        </w:rPr>
        <w:t xml:space="preserve">Internasjonal Politikk </w:t>
      </w:r>
      <w:r w:rsidRPr="000D1E3F">
        <w:rPr>
          <w:sz w:val="22"/>
          <w:szCs w:val="22"/>
          <w:lang w:val="en-US"/>
        </w:rPr>
        <w:t xml:space="preserve">1: 85-208, </w:t>
      </w:r>
      <w:r w:rsidRPr="000D1E3F">
        <w:rPr>
          <w:sz w:val="22"/>
          <w:szCs w:val="22"/>
          <w:lang w:val="en-US" w:eastAsia="en-US"/>
        </w:rPr>
        <w:t>2008</w:t>
      </w:r>
    </w:p>
    <w:p w:rsidR="00F82F50" w:rsidRPr="000D1E3F" w:rsidRDefault="00F82F50" w:rsidP="00F82F50">
      <w:pPr>
        <w:rPr>
          <w:sz w:val="22"/>
          <w:szCs w:val="22"/>
          <w:lang w:val="en-US"/>
        </w:rPr>
      </w:pPr>
    </w:p>
    <w:p w:rsidR="00F82F50" w:rsidRPr="000D1E3F" w:rsidRDefault="00F82F50" w:rsidP="00F82F50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  <w:lang w:val="en-US"/>
        </w:rPr>
      </w:pPr>
      <w:r w:rsidRPr="000D1E3F">
        <w:rPr>
          <w:color w:val="000000"/>
          <w:spacing w:val="2"/>
          <w:sz w:val="22"/>
          <w:szCs w:val="22"/>
          <w:lang w:val="en-US"/>
        </w:rPr>
        <w:t xml:space="preserve">Member, Editorial Board, </w:t>
      </w:r>
      <w:r w:rsidRPr="000D1E3F">
        <w:rPr>
          <w:i/>
          <w:color w:val="000000"/>
          <w:spacing w:val="2"/>
          <w:sz w:val="22"/>
          <w:szCs w:val="22"/>
          <w:lang w:val="en-US"/>
        </w:rPr>
        <w:t>Scandinavian Journal of Military Studies</w:t>
      </w:r>
      <w:r>
        <w:rPr>
          <w:color w:val="000000"/>
          <w:spacing w:val="2"/>
          <w:sz w:val="22"/>
          <w:szCs w:val="22"/>
          <w:lang w:val="en-US"/>
        </w:rPr>
        <w:t>, 2018</w:t>
      </w:r>
      <w:r w:rsidRPr="000D1E3F">
        <w:rPr>
          <w:sz w:val="22"/>
          <w:szCs w:val="22"/>
          <w:lang w:val="en-GB"/>
        </w:rPr>
        <w:t>-</w:t>
      </w:r>
    </w:p>
    <w:p w:rsidR="00F82F50" w:rsidRPr="000D1E3F" w:rsidRDefault="00F82F50" w:rsidP="00F82F50">
      <w:pPr>
        <w:rPr>
          <w:sz w:val="22"/>
          <w:szCs w:val="22"/>
          <w:lang w:val="en-US"/>
        </w:rPr>
      </w:pPr>
    </w:p>
    <w:p w:rsidR="00F82F50" w:rsidRPr="000D1E3F" w:rsidRDefault="00F82F50" w:rsidP="00F82F50">
      <w:pPr>
        <w:rPr>
          <w:sz w:val="22"/>
          <w:szCs w:val="22"/>
          <w:lang w:val="en-GB" w:eastAsia="en-US"/>
        </w:rPr>
      </w:pPr>
      <w:r w:rsidRPr="000D1E3F">
        <w:rPr>
          <w:sz w:val="22"/>
          <w:szCs w:val="22"/>
          <w:lang w:val="en-GB"/>
        </w:rPr>
        <w:t xml:space="preserve">Member, Editorial Board of </w:t>
      </w:r>
      <w:r w:rsidRPr="000D1E3F">
        <w:rPr>
          <w:i/>
          <w:sz w:val="22"/>
          <w:szCs w:val="22"/>
          <w:lang w:val="en-GB"/>
        </w:rPr>
        <w:t>International Peacekeeping</w:t>
      </w:r>
      <w:r w:rsidRPr="000D1E3F">
        <w:rPr>
          <w:sz w:val="22"/>
          <w:szCs w:val="22"/>
          <w:lang w:val="en-GB"/>
        </w:rPr>
        <w:t xml:space="preserve"> (Routledge), Nov 2014- </w:t>
      </w:r>
    </w:p>
    <w:p w:rsidR="00F82F50" w:rsidRPr="000D1E3F" w:rsidRDefault="00F82F50" w:rsidP="00F82F50">
      <w:pPr>
        <w:rPr>
          <w:sz w:val="22"/>
          <w:szCs w:val="22"/>
          <w:lang w:val="en-GB"/>
        </w:rPr>
      </w:pP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Co-editor</w:t>
      </w:r>
      <w:r>
        <w:rPr>
          <w:sz w:val="22"/>
          <w:szCs w:val="22"/>
          <w:lang w:val="en-GB"/>
        </w:rPr>
        <w:t>,</w:t>
      </w:r>
      <w:r w:rsidRPr="004631C5">
        <w:rPr>
          <w:sz w:val="22"/>
          <w:szCs w:val="22"/>
          <w:lang w:val="en-GB"/>
        </w:rPr>
        <w:t xml:space="preserve"> </w:t>
      </w:r>
      <w:r w:rsidRPr="004631C5">
        <w:rPr>
          <w:i/>
          <w:sz w:val="22"/>
          <w:szCs w:val="22"/>
          <w:lang w:val="en-GB"/>
        </w:rPr>
        <w:t>International Peacekeeping</w:t>
      </w:r>
      <w:r w:rsidRPr="004631C5">
        <w:rPr>
          <w:sz w:val="22"/>
          <w:szCs w:val="22"/>
          <w:lang w:val="en-GB"/>
        </w:rPr>
        <w:t xml:space="preserve"> (Routledge), 2005-2014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</w:p>
    <w:p w:rsidR="00F82F50" w:rsidRPr="004631C5" w:rsidRDefault="00F82F50" w:rsidP="00F82F50">
      <w:pPr>
        <w:ind w:left="1410" w:hanging="1410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Member, Advisory Editorial Board of </w:t>
      </w:r>
      <w:r w:rsidRPr="004631C5">
        <w:rPr>
          <w:i/>
          <w:sz w:val="22"/>
          <w:szCs w:val="22"/>
          <w:lang w:val="en-GB"/>
        </w:rPr>
        <w:t>Internasjonal Politikk</w:t>
      </w:r>
      <w:r w:rsidRPr="004631C5">
        <w:rPr>
          <w:sz w:val="22"/>
          <w:szCs w:val="22"/>
          <w:lang w:val="en-GB"/>
        </w:rPr>
        <w:t>, 2007-2013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</w:p>
    <w:p w:rsidR="00F82F50" w:rsidRPr="004631C5" w:rsidRDefault="00F82F50" w:rsidP="00F82F50">
      <w:pPr>
        <w:pStyle w:val="Heading3"/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t>Teaching, lecturing and tutoring</w:t>
      </w:r>
    </w:p>
    <w:p w:rsidR="00873F85" w:rsidRDefault="00873F85" w:rsidP="00F82F50">
      <w:pPr>
        <w:rPr>
          <w:i/>
          <w:sz w:val="22"/>
          <w:szCs w:val="22"/>
          <w:lang w:val="en-GB"/>
        </w:rPr>
      </w:pPr>
    </w:p>
    <w:p w:rsidR="00F82F50" w:rsidRPr="004631C5" w:rsidRDefault="00F82F50" w:rsidP="00F82F50">
      <w:pPr>
        <w:rPr>
          <w:i/>
          <w:sz w:val="22"/>
          <w:szCs w:val="22"/>
          <w:lang w:val="en-GB"/>
        </w:rPr>
      </w:pPr>
      <w:r w:rsidRPr="004631C5">
        <w:rPr>
          <w:i/>
          <w:sz w:val="22"/>
          <w:szCs w:val="22"/>
          <w:lang w:val="en-GB"/>
        </w:rPr>
        <w:t>Graduate course responsible and lecturer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Norwegian University of Life Sciences, Noragric, MSc programme in International Relations, 2010-</w:t>
      </w:r>
    </w:p>
    <w:p w:rsidR="00F82F50" w:rsidRPr="004631C5" w:rsidRDefault="00F82F50" w:rsidP="00F82F50">
      <w:pPr>
        <w:ind w:left="709" w:hanging="1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- International Organizations (EDS 380), Fall 2013- Fall 2017</w:t>
      </w:r>
    </w:p>
    <w:p w:rsidR="00F82F50" w:rsidRPr="004631C5" w:rsidRDefault="00F82F50" w:rsidP="00F82F50">
      <w:pPr>
        <w:ind w:left="709" w:hanging="1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- European security and the politics of the EU (EDS 382), Fall 2014- Fall 2017</w:t>
      </w:r>
    </w:p>
    <w:p w:rsidR="00F82F50" w:rsidRPr="004631C5" w:rsidRDefault="00F82F50" w:rsidP="00F82F50">
      <w:pPr>
        <w:ind w:left="708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- The Security and Politics of the EU (module: Fall 2010, Spring 2013)</w:t>
      </w:r>
    </w:p>
    <w:p w:rsidR="00F82F50" w:rsidRPr="004631C5" w:rsidRDefault="00F82F50" w:rsidP="00F82F50">
      <w:pPr>
        <w:ind w:left="708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- International Organizations and Global Governance (module: Fall 2012) </w:t>
      </w:r>
    </w:p>
    <w:p w:rsidR="00F82F50" w:rsidRPr="004631C5" w:rsidRDefault="00F82F50" w:rsidP="00F82F50">
      <w:pPr>
        <w:rPr>
          <w:i/>
          <w:sz w:val="22"/>
          <w:szCs w:val="22"/>
          <w:lang w:val="en-GB"/>
        </w:rPr>
      </w:pPr>
    </w:p>
    <w:p w:rsidR="00F82F50" w:rsidRPr="004631C5" w:rsidRDefault="00F82F50" w:rsidP="00F82F50">
      <w:pPr>
        <w:rPr>
          <w:i/>
          <w:sz w:val="22"/>
          <w:szCs w:val="22"/>
          <w:lang w:val="en-GB"/>
        </w:rPr>
      </w:pPr>
      <w:r w:rsidRPr="004631C5">
        <w:rPr>
          <w:i/>
          <w:sz w:val="22"/>
          <w:szCs w:val="22"/>
          <w:lang w:val="en-GB"/>
        </w:rPr>
        <w:t>Guest lectures</w:t>
      </w:r>
      <w:r w:rsidRPr="004631C5">
        <w:rPr>
          <w:sz w:val="22"/>
          <w:szCs w:val="22"/>
          <w:lang w:val="en-GB"/>
        </w:rPr>
        <w:t xml:space="preserve"> at Bachelor and Master level (see further below) from1997- to present</w:t>
      </w:r>
    </w:p>
    <w:p w:rsidR="00F82F50" w:rsidRPr="004631C5" w:rsidRDefault="00F82F50" w:rsidP="00F82F50">
      <w:pPr>
        <w:ind w:left="709" w:hanging="709"/>
        <w:rPr>
          <w:i/>
          <w:sz w:val="22"/>
          <w:szCs w:val="22"/>
          <w:lang w:val="en-GB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  <w:r w:rsidRPr="004631C5">
        <w:rPr>
          <w:i/>
          <w:sz w:val="22"/>
          <w:szCs w:val="22"/>
          <w:lang w:val="en-GB"/>
        </w:rPr>
        <w:t>Supervisor and external examiner</w:t>
      </w:r>
      <w:r w:rsidRPr="004631C5">
        <w:rPr>
          <w:sz w:val="22"/>
          <w:szCs w:val="22"/>
          <w:lang w:val="en-GB"/>
        </w:rPr>
        <w:t xml:space="preserve"> 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4631C5">
        <w:rPr>
          <w:sz w:val="22"/>
          <w:szCs w:val="22"/>
          <w:lang w:val="en-GB"/>
        </w:rPr>
        <w:t>997-to present</w:t>
      </w:r>
      <w:r>
        <w:rPr>
          <w:sz w:val="22"/>
          <w:szCs w:val="22"/>
          <w:lang w:val="en-GB"/>
        </w:rPr>
        <w:t xml:space="preserve">: Supervision of </w:t>
      </w:r>
      <w:r w:rsidRPr="004631C5">
        <w:rPr>
          <w:sz w:val="22"/>
          <w:szCs w:val="22"/>
          <w:lang w:val="en-GB"/>
        </w:rPr>
        <w:t>Master theses</w:t>
      </w:r>
      <w:r>
        <w:rPr>
          <w:sz w:val="22"/>
          <w:szCs w:val="22"/>
          <w:lang w:val="en-GB"/>
        </w:rPr>
        <w:t>: 15 students. Examiner</w:t>
      </w:r>
      <w:r w:rsidRPr="004631C5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(external and internal) </w:t>
      </w:r>
      <w:r w:rsidRPr="004631C5">
        <w:rPr>
          <w:sz w:val="22"/>
          <w:szCs w:val="22"/>
          <w:lang w:val="en-GB"/>
        </w:rPr>
        <w:t xml:space="preserve">at Bachelor- and Master </w:t>
      </w:r>
      <w:r>
        <w:rPr>
          <w:sz w:val="22"/>
          <w:szCs w:val="22"/>
          <w:lang w:val="en-GB"/>
        </w:rPr>
        <w:t>courses (</w:t>
      </w:r>
      <w:r w:rsidRPr="004631C5">
        <w:rPr>
          <w:sz w:val="22"/>
          <w:szCs w:val="22"/>
          <w:lang w:val="en-GB"/>
        </w:rPr>
        <w:t>the University of Oslo, University of Trondheim (NTNU), the Norwegian University of Life Sciences, the Norwegian Defence University College, The Norwegian War College</w:t>
      </w:r>
      <w:r>
        <w:rPr>
          <w:sz w:val="22"/>
          <w:szCs w:val="22"/>
          <w:lang w:val="en-GB"/>
        </w:rPr>
        <w:t xml:space="preserve">). </w:t>
      </w:r>
    </w:p>
    <w:p w:rsidR="00F82F50" w:rsidRPr="004631C5" w:rsidRDefault="00F82F50" w:rsidP="00F82F50">
      <w:pPr>
        <w:ind w:left="709" w:hanging="709"/>
        <w:rPr>
          <w:i/>
          <w:sz w:val="22"/>
          <w:szCs w:val="22"/>
          <w:lang w:val="en-GB"/>
        </w:rPr>
      </w:pPr>
    </w:p>
    <w:p w:rsidR="00F82F50" w:rsidRDefault="00F82F50" w:rsidP="00F82F50">
      <w:pPr>
        <w:pStyle w:val="Heading3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</w:t>
      </w:r>
      <w:r w:rsidRPr="004631C5">
        <w:rPr>
          <w:sz w:val="22"/>
          <w:szCs w:val="22"/>
          <w:lang w:val="en-GB"/>
        </w:rPr>
        <w:t>rants</w:t>
      </w:r>
    </w:p>
    <w:p w:rsidR="00F82F50" w:rsidRPr="00F82F50" w:rsidRDefault="00F82F50" w:rsidP="00F82F50">
      <w:pPr>
        <w:rPr>
          <w:sz w:val="22"/>
          <w:szCs w:val="22"/>
          <w:lang w:val="en-GB" w:eastAsia="en-US"/>
        </w:rPr>
      </w:pPr>
    </w:p>
    <w:p w:rsidR="00F82F50" w:rsidRDefault="00F82F50" w:rsidP="00F82F50">
      <w:pPr>
        <w:rPr>
          <w:b/>
          <w:sz w:val="22"/>
          <w:szCs w:val="22"/>
          <w:lang w:val="en-GB"/>
        </w:rPr>
      </w:pPr>
      <w:r w:rsidRPr="00F82F50">
        <w:rPr>
          <w:b/>
          <w:sz w:val="22"/>
          <w:szCs w:val="22"/>
          <w:lang w:val="en-GB"/>
        </w:rPr>
        <w:t>Main applicant and Principal Investigator:</w:t>
      </w:r>
    </w:p>
    <w:p w:rsidR="00F82F50" w:rsidRPr="004631C5" w:rsidRDefault="00F82F50" w:rsidP="00F82F50">
      <w:pPr>
        <w:rPr>
          <w:i/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- </w:t>
      </w:r>
      <w:r w:rsidRPr="004631C5">
        <w:rPr>
          <w:i/>
          <w:sz w:val="22"/>
          <w:szCs w:val="22"/>
          <w:lang w:val="en-GB"/>
        </w:rPr>
        <w:t>The Duty of Care: Protecting Citizens Abroad</w:t>
      </w:r>
      <w:r>
        <w:rPr>
          <w:i/>
          <w:sz w:val="22"/>
          <w:szCs w:val="22"/>
          <w:lang w:val="en-GB"/>
        </w:rPr>
        <w:t xml:space="preserve"> (DoC: PRO)</w:t>
      </w:r>
    </w:p>
    <w:p w:rsidR="00F82F50" w:rsidRPr="00F94744" w:rsidRDefault="00F82F50" w:rsidP="00F82F50">
      <w:pPr>
        <w:rPr>
          <w:sz w:val="22"/>
          <w:szCs w:val="22"/>
        </w:rPr>
      </w:pPr>
      <w:r w:rsidRPr="004631C5">
        <w:rPr>
          <w:sz w:val="22"/>
          <w:szCs w:val="22"/>
          <w:lang w:val="en-GB"/>
        </w:rPr>
        <w:t>Funded by the Norwegian Research Council’s Societal Risk programme SAMRISK II (appr. 1,1 mill</w:t>
      </w:r>
      <w:r>
        <w:rPr>
          <w:sz w:val="22"/>
          <w:szCs w:val="22"/>
          <w:lang w:val="en-GB"/>
        </w:rPr>
        <w:t>ion</w:t>
      </w:r>
      <w:r w:rsidRPr="004631C5">
        <w:rPr>
          <w:sz w:val="22"/>
          <w:szCs w:val="22"/>
          <w:lang w:val="en-GB"/>
        </w:rPr>
        <w:t xml:space="preserve"> euro/10 mill. NOK) awarded in 2014, project period 2015-2018 (research grant). </w:t>
      </w:r>
      <w:r w:rsidRPr="00F94744">
        <w:rPr>
          <w:sz w:val="22"/>
          <w:szCs w:val="22"/>
        </w:rPr>
        <w:t>Project coordinator: NUPI.</w:t>
      </w:r>
    </w:p>
    <w:p w:rsidR="00F82F50" w:rsidRPr="00F94744" w:rsidRDefault="00F82F50" w:rsidP="00F82F50">
      <w:pPr>
        <w:rPr>
          <w:sz w:val="22"/>
          <w:szCs w:val="22"/>
        </w:rPr>
      </w:pPr>
    </w:p>
    <w:p w:rsidR="00F82F50" w:rsidRPr="00F82F50" w:rsidRDefault="00F82F50" w:rsidP="00F82F50">
      <w:pPr>
        <w:rPr>
          <w:b/>
          <w:sz w:val="22"/>
          <w:szCs w:val="22"/>
          <w:lang w:val="en-GB"/>
        </w:rPr>
      </w:pPr>
      <w:r w:rsidRPr="00F82F50">
        <w:rPr>
          <w:sz w:val="22"/>
          <w:szCs w:val="22"/>
        </w:rPr>
        <w:lastRenderedPageBreak/>
        <w:t xml:space="preserve">- </w:t>
      </w:r>
      <w:r w:rsidRPr="00F82F50">
        <w:rPr>
          <w:i/>
          <w:sz w:val="22"/>
          <w:szCs w:val="22"/>
        </w:rPr>
        <w:t xml:space="preserve">Invasjon, innsats og territorium i norsk forsvarsdebatt (1990-2015). </w:t>
      </w:r>
      <w:r w:rsidRPr="00F82F50">
        <w:rPr>
          <w:i/>
          <w:sz w:val="22"/>
          <w:szCs w:val="22"/>
          <w:lang w:val="en-US"/>
        </w:rPr>
        <w:t>En diskursanalyse av norsk forsvarspolitikk.</w:t>
      </w:r>
      <w:r w:rsidRPr="00F82F50">
        <w:rPr>
          <w:i/>
          <w:sz w:val="22"/>
          <w:szCs w:val="22"/>
          <w:lang w:val="en-US"/>
        </w:rPr>
        <w:br/>
      </w:r>
      <w:r w:rsidRPr="004631C5">
        <w:rPr>
          <w:sz w:val="22"/>
          <w:szCs w:val="22"/>
          <w:lang w:val="en-GB"/>
        </w:rPr>
        <w:t>Funded by the Norwegian Research Council</w:t>
      </w:r>
      <w:r>
        <w:rPr>
          <w:sz w:val="22"/>
          <w:szCs w:val="22"/>
          <w:lang w:val="en-GB"/>
        </w:rPr>
        <w:t xml:space="preserve"> (10 000 euros/100 000 NOK), awarded in 2016, project period 2016 (Personal publication grant). 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</w:p>
    <w:p w:rsidR="00F82F50" w:rsidRPr="004631C5" w:rsidRDefault="00F82F50" w:rsidP="00F82F50">
      <w:pPr>
        <w:rPr>
          <w:i/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- </w:t>
      </w:r>
      <w:r w:rsidRPr="004631C5">
        <w:rPr>
          <w:i/>
          <w:sz w:val="22"/>
          <w:szCs w:val="22"/>
          <w:lang w:val="en-GB"/>
        </w:rPr>
        <w:t>Protecting Citizens Abroad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Funded by the Norwegian Research Council’s Societal Risk programme SAMRISK II (appr. 12 000 euros/100 000 NOK) awarded in 2013, project period 2013 (</w:t>
      </w:r>
      <w:r>
        <w:rPr>
          <w:sz w:val="22"/>
          <w:szCs w:val="22"/>
          <w:lang w:val="en-GB"/>
        </w:rPr>
        <w:t>P</w:t>
      </w:r>
      <w:r w:rsidRPr="004631C5">
        <w:rPr>
          <w:sz w:val="22"/>
          <w:szCs w:val="22"/>
          <w:lang w:val="en-GB"/>
        </w:rPr>
        <w:t>re-project research grant). Project coordinator: NUPI.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</w:p>
    <w:p w:rsidR="00F82F50" w:rsidRPr="004631C5" w:rsidRDefault="00F82F50" w:rsidP="00F82F50">
      <w:pPr>
        <w:rPr>
          <w:i/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- </w:t>
      </w:r>
      <w:r>
        <w:rPr>
          <w:i/>
          <w:sz w:val="22"/>
          <w:szCs w:val="22"/>
          <w:lang w:val="en-GB"/>
        </w:rPr>
        <w:t>Q</w:t>
      </w:r>
      <w:r w:rsidRPr="004631C5">
        <w:rPr>
          <w:i/>
          <w:sz w:val="22"/>
          <w:szCs w:val="22"/>
          <w:lang w:val="en-GB"/>
        </w:rPr>
        <w:t>ualification grant</w:t>
      </w:r>
      <w:r w:rsidRPr="004631C5">
        <w:rPr>
          <w:sz w:val="22"/>
          <w:szCs w:val="22"/>
          <w:lang w:val="en-GB"/>
        </w:rPr>
        <w:t xml:space="preserve">: </w:t>
      </w:r>
      <w:r w:rsidRPr="004631C5">
        <w:rPr>
          <w:i/>
          <w:sz w:val="22"/>
          <w:szCs w:val="22"/>
          <w:lang w:val="en-GB"/>
        </w:rPr>
        <w:t xml:space="preserve">Balance 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Funded by the Norwegian Research Council (appr. 100 000 euros/1 mill NOK), </w:t>
      </w:r>
      <w:r>
        <w:rPr>
          <w:sz w:val="22"/>
          <w:szCs w:val="22"/>
          <w:lang w:val="en-GB"/>
        </w:rPr>
        <w:t xml:space="preserve">awarded in 2014, </w:t>
      </w:r>
      <w:r w:rsidRPr="004631C5">
        <w:rPr>
          <w:sz w:val="22"/>
          <w:szCs w:val="22"/>
          <w:lang w:val="en-GB"/>
        </w:rPr>
        <w:t xml:space="preserve">project period 2015-2017. </w:t>
      </w:r>
      <w:r>
        <w:rPr>
          <w:sz w:val="22"/>
          <w:szCs w:val="22"/>
          <w:lang w:val="en-GB"/>
        </w:rPr>
        <w:t>(Personal research grant)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</w:p>
    <w:p w:rsidR="00F82F50" w:rsidRPr="004631C5" w:rsidRDefault="00F82F50" w:rsidP="00F82F50">
      <w:pPr>
        <w:rPr>
          <w:i/>
          <w:iCs/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- </w:t>
      </w:r>
      <w:r w:rsidRPr="004631C5">
        <w:rPr>
          <w:i/>
          <w:sz w:val="22"/>
          <w:szCs w:val="22"/>
          <w:lang w:val="en-US" w:eastAsia="en-US"/>
        </w:rPr>
        <w:t xml:space="preserve">EUPERFORM - </w:t>
      </w:r>
      <w:r w:rsidRPr="004631C5">
        <w:rPr>
          <w:i/>
          <w:iCs/>
          <w:sz w:val="22"/>
          <w:szCs w:val="22"/>
          <w:lang w:val="en-GB"/>
        </w:rPr>
        <w:t>Measuring the EU’s Performance in International Institutions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Funded by the European Science Foundation (ESF) (Collaborative Research Project grant) and the Norwegian Research Council (appr. 533 000 euro/4,8 mill. NOK)</w:t>
      </w:r>
      <w:r w:rsidRPr="004631C5">
        <w:rPr>
          <w:iCs/>
          <w:sz w:val="22"/>
          <w:szCs w:val="22"/>
          <w:lang w:val="en-GB"/>
        </w:rPr>
        <w:t xml:space="preserve">, awarded in 2010, </w:t>
      </w:r>
      <w:r w:rsidRPr="004631C5">
        <w:rPr>
          <w:sz w:val="22"/>
          <w:szCs w:val="22"/>
          <w:lang w:val="en-GB"/>
        </w:rPr>
        <w:t xml:space="preserve">project period 2010-2014 (Personal Post-Doc Grant and research). Project coordinator: University of Århus and NUPI 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- </w:t>
      </w:r>
      <w:r w:rsidRPr="004631C5">
        <w:rPr>
          <w:i/>
          <w:sz w:val="22"/>
          <w:szCs w:val="22"/>
          <w:lang w:val="en-GB"/>
        </w:rPr>
        <w:t xml:space="preserve">Personal PhD scholarship </w:t>
      </w:r>
      <w:r w:rsidRPr="004631C5">
        <w:rPr>
          <w:sz w:val="22"/>
          <w:szCs w:val="22"/>
          <w:lang w:val="en-GB"/>
        </w:rPr>
        <w:t>(4 years)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Funded by the Norwegian Ministry of Defence (3 years) and NUPI (1 year), awarded in 2000 by external evaluation committee, project period 2000-2006 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</w:p>
    <w:p w:rsidR="00F82F50" w:rsidRPr="004631C5" w:rsidRDefault="00F82F50" w:rsidP="00F82F50">
      <w:pPr>
        <w:rPr>
          <w:sz w:val="22"/>
          <w:szCs w:val="22"/>
          <w:lang w:val="en-US"/>
        </w:rPr>
      </w:pPr>
      <w:bookmarkStart w:id="1" w:name="_Toc200964482"/>
      <w:r w:rsidRPr="004631C5">
        <w:rPr>
          <w:i/>
          <w:sz w:val="22"/>
          <w:szCs w:val="22"/>
          <w:lang w:val="en-US"/>
        </w:rPr>
        <w:t xml:space="preserve">MoD research grant </w:t>
      </w:r>
      <w:r w:rsidRPr="004631C5">
        <w:rPr>
          <w:sz w:val="22"/>
          <w:szCs w:val="22"/>
          <w:lang w:val="en-US"/>
        </w:rPr>
        <w:t>(appr. 70 000 euros)</w:t>
      </w:r>
      <w:r w:rsidRPr="004631C5">
        <w:rPr>
          <w:i/>
          <w:sz w:val="22"/>
          <w:szCs w:val="22"/>
          <w:lang w:val="en-US"/>
        </w:rPr>
        <w:br/>
      </w:r>
      <w:r w:rsidRPr="004631C5">
        <w:rPr>
          <w:sz w:val="22"/>
          <w:szCs w:val="22"/>
          <w:lang w:val="en-US"/>
        </w:rPr>
        <w:t>Explaining US foreign policy after 9/11</w:t>
      </w:r>
      <w:bookmarkEnd w:id="1"/>
      <w:r w:rsidRPr="004631C5">
        <w:rPr>
          <w:sz w:val="22"/>
          <w:szCs w:val="22"/>
          <w:lang w:val="en-US"/>
        </w:rPr>
        <w:t xml:space="preserve"> - policies, strategies and debates, 2006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i/>
          <w:sz w:val="22"/>
          <w:szCs w:val="22"/>
          <w:lang w:val="en-GB"/>
        </w:rPr>
        <w:t xml:space="preserve">Mfa research grants </w:t>
      </w:r>
      <w:r w:rsidRPr="004631C5">
        <w:rPr>
          <w:sz w:val="22"/>
          <w:szCs w:val="22"/>
          <w:lang w:val="en-GB"/>
        </w:rPr>
        <w:t>(appr. 60 000 euros each)</w:t>
      </w:r>
    </w:p>
    <w:p w:rsidR="00F82F50" w:rsidRPr="004631C5" w:rsidRDefault="00F82F50" w:rsidP="00F82F50">
      <w:pPr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t>‘The Western European Union: Legitimacy and Role’, 1997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‘Multifunctional peace operations’, 1994</w:t>
      </w:r>
    </w:p>
    <w:p w:rsidR="00F82F50" w:rsidRPr="004631C5" w:rsidRDefault="00F82F50" w:rsidP="00F82F50">
      <w:pPr>
        <w:rPr>
          <w:b/>
          <w:sz w:val="22"/>
          <w:szCs w:val="22"/>
          <w:lang w:val="en-GB"/>
        </w:rPr>
      </w:pPr>
    </w:p>
    <w:p w:rsidR="00F82F50" w:rsidRDefault="00F82F50" w:rsidP="00F82F50">
      <w:pPr>
        <w:rPr>
          <w:b/>
          <w:sz w:val="22"/>
          <w:szCs w:val="22"/>
          <w:lang w:val="en-GB"/>
        </w:rPr>
      </w:pPr>
      <w:r w:rsidRPr="004631C5">
        <w:rPr>
          <w:b/>
          <w:sz w:val="22"/>
          <w:szCs w:val="22"/>
          <w:lang w:val="en-GB"/>
        </w:rPr>
        <w:t>Co-applicant</w:t>
      </w:r>
      <w:r w:rsidR="00913BE2">
        <w:rPr>
          <w:b/>
          <w:sz w:val="22"/>
          <w:szCs w:val="22"/>
          <w:lang w:val="en-GB"/>
        </w:rPr>
        <w:t xml:space="preserve"> (awarded projects)</w:t>
      </w:r>
      <w:r w:rsidRPr="004631C5">
        <w:rPr>
          <w:b/>
          <w:sz w:val="22"/>
          <w:szCs w:val="22"/>
          <w:lang w:val="en-GB"/>
        </w:rPr>
        <w:t>:</w:t>
      </w:r>
    </w:p>
    <w:p w:rsidR="00AD55FC" w:rsidRDefault="00AD55FC" w:rsidP="00F82F50">
      <w:pPr>
        <w:rPr>
          <w:sz w:val="22"/>
          <w:szCs w:val="22"/>
          <w:lang w:val="en-GB"/>
        </w:rPr>
      </w:pP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- </w:t>
      </w:r>
      <w:proofErr w:type="gramStart"/>
      <w:r w:rsidRPr="004631C5">
        <w:rPr>
          <w:i/>
          <w:sz w:val="22"/>
          <w:szCs w:val="22"/>
          <w:lang w:val="en-GB"/>
        </w:rPr>
        <w:t>GR:EEN</w:t>
      </w:r>
      <w:proofErr w:type="gramEnd"/>
      <w:r w:rsidRPr="004631C5">
        <w:rPr>
          <w:i/>
          <w:sz w:val="22"/>
          <w:szCs w:val="22"/>
          <w:lang w:val="en-GB"/>
        </w:rPr>
        <w:t xml:space="preserve"> </w:t>
      </w:r>
      <w:r w:rsidRPr="004631C5">
        <w:rPr>
          <w:i/>
          <w:iCs/>
          <w:sz w:val="22"/>
          <w:szCs w:val="22"/>
          <w:lang w:val="en-GB"/>
        </w:rPr>
        <w:t>- Global Reordering: Evolution through European Networks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Fund</w:t>
      </w:r>
      <w:r>
        <w:rPr>
          <w:sz w:val="22"/>
          <w:szCs w:val="22"/>
          <w:lang w:val="en-GB"/>
        </w:rPr>
        <w:t>ed by</w:t>
      </w:r>
      <w:r w:rsidRPr="004631C5">
        <w:rPr>
          <w:sz w:val="22"/>
          <w:szCs w:val="22"/>
          <w:lang w:val="en-GB"/>
        </w:rPr>
        <w:t xml:space="preserve"> the European Union Framework Programme 7 (appr. </w:t>
      </w:r>
      <w:r w:rsidRPr="004631C5">
        <w:rPr>
          <w:rFonts w:cs="Calibri"/>
          <w:sz w:val="22"/>
          <w:szCs w:val="22"/>
          <w:lang w:val="en-US"/>
        </w:rPr>
        <w:t xml:space="preserve">8 million euros in total, of which appr. 555 000 euros/ mill. NOK to NUPI), </w:t>
      </w:r>
      <w:r w:rsidRPr="004631C5">
        <w:rPr>
          <w:sz w:val="22"/>
          <w:szCs w:val="22"/>
          <w:lang w:val="en-GB"/>
        </w:rPr>
        <w:t xml:space="preserve">awarded in 2010, project period 2011-2015 </w:t>
      </w:r>
      <w:r w:rsidRPr="004631C5">
        <w:rPr>
          <w:iCs/>
          <w:sz w:val="22"/>
          <w:szCs w:val="22"/>
          <w:lang w:val="en-GB"/>
        </w:rPr>
        <w:t>(research grant and management of</w:t>
      </w:r>
      <w:r w:rsidRPr="004631C5">
        <w:rPr>
          <w:sz w:val="22"/>
          <w:szCs w:val="22"/>
          <w:lang w:val="en-GB"/>
        </w:rPr>
        <w:t xml:space="preserve"> Work Package 5). Project coordinator: University of Warwick. Homepage:</w:t>
      </w:r>
      <w:r w:rsidRPr="004631C5">
        <w:rPr>
          <w:sz w:val="22"/>
          <w:szCs w:val="22"/>
          <w:lang w:val="en-US" w:eastAsia="en-US"/>
        </w:rPr>
        <w:t xml:space="preserve"> </w:t>
      </w:r>
      <w:hyperlink r:id="rId9" w:history="1">
        <w:r w:rsidRPr="004631C5">
          <w:rPr>
            <w:rStyle w:val="Hyperlink"/>
            <w:rFonts w:cs="Calibri"/>
            <w:sz w:val="22"/>
            <w:szCs w:val="22"/>
            <w:lang w:val="en-US"/>
          </w:rPr>
          <w:t>www.greenfp7.eu</w:t>
        </w:r>
      </w:hyperlink>
      <w:r w:rsidRPr="004631C5">
        <w:rPr>
          <w:rFonts w:cs="Calibri"/>
          <w:sz w:val="22"/>
          <w:szCs w:val="22"/>
          <w:lang w:val="en-US"/>
        </w:rPr>
        <w:t xml:space="preserve"> 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- </w:t>
      </w:r>
      <w:r w:rsidRPr="004631C5">
        <w:rPr>
          <w:i/>
          <w:sz w:val="22"/>
          <w:szCs w:val="22"/>
          <w:lang w:val="en-GB"/>
        </w:rPr>
        <w:t>Exploratory workshops</w:t>
      </w:r>
      <w:r w:rsidRPr="004631C5">
        <w:rPr>
          <w:sz w:val="22"/>
          <w:szCs w:val="22"/>
          <w:lang w:val="en-GB"/>
        </w:rPr>
        <w:t xml:space="preserve"> </w:t>
      </w:r>
      <w:r w:rsidRPr="004631C5">
        <w:rPr>
          <w:i/>
          <w:sz w:val="22"/>
          <w:szCs w:val="22"/>
          <w:lang w:val="en-GB"/>
        </w:rPr>
        <w:t>on European and Nordic security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Fund</w:t>
      </w:r>
      <w:r>
        <w:rPr>
          <w:sz w:val="22"/>
          <w:szCs w:val="22"/>
          <w:lang w:val="en-GB"/>
        </w:rPr>
        <w:t>ed by</w:t>
      </w:r>
      <w:r w:rsidRPr="004631C5">
        <w:rPr>
          <w:sz w:val="22"/>
          <w:szCs w:val="22"/>
          <w:lang w:val="en-GB"/>
        </w:rPr>
        <w:t xml:space="preserve"> the Nordic Social Science and Humanities (NOS-SH) for 3 workshops held in Sweden, Finland and Oslo, awarded in 2008 (with W. Carlsnaes), project period 2008-2009. Project coordinator: NUPI. </w:t>
      </w:r>
    </w:p>
    <w:p w:rsidR="00F82F50" w:rsidRPr="004631C5" w:rsidRDefault="00F82F50" w:rsidP="00F82F50">
      <w:pPr>
        <w:rPr>
          <w:i/>
          <w:sz w:val="22"/>
          <w:szCs w:val="22"/>
          <w:lang w:val="en-GB"/>
        </w:rPr>
      </w:pP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i/>
          <w:sz w:val="22"/>
          <w:szCs w:val="22"/>
          <w:lang w:val="en-GB"/>
        </w:rPr>
        <w:t>-MoD research grants</w:t>
      </w:r>
      <w:r w:rsidRPr="004631C5">
        <w:rPr>
          <w:sz w:val="22"/>
          <w:szCs w:val="22"/>
          <w:lang w:val="en-GB"/>
        </w:rPr>
        <w:t xml:space="preserve"> (between 60-90 000 euros)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‘Towards NATO à la carte’, 2010 (with J. M. Godzimirski and K. M. Haugevik) 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US"/>
        </w:rPr>
        <w:t xml:space="preserve">‘Norway and NATO’s Strategic Concept: Challenges, </w:t>
      </w:r>
      <w:r w:rsidRPr="004631C5">
        <w:rPr>
          <w:sz w:val="22"/>
          <w:szCs w:val="22"/>
          <w:lang w:val="en-GB"/>
        </w:rPr>
        <w:t>Concerns and Conditions of Action’, 2009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‘The Revivial of Atlanticism in NATO?’, 2008 (with K. M. Haugevik)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</w:p>
    <w:p w:rsidR="00F82F50" w:rsidRDefault="00F82F50" w:rsidP="00F82F50">
      <w:pPr>
        <w:rPr>
          <w:b/>
          <w:sz w:val="22"/>
          <w:szCs w:val="22"/>
          <w:lang w:val="en-GB"/>
        </w:rPr>
      </w:pPr>
      <w:r w:rsidRPr="004631C5">
        <w:rPr>
          <w:b/>
          <w:sz w:val="22"/>
          <w:szCs w:val="22"/>
          <w:lang w:val="en-GB"/>
        </w:rPr>
        <w:t>Invited partner</w:t>
      </w:r>
      <w:r w:rsidR="00422186">
        <w:rPr>
          <w:b/>
          <w:sz w:val="22"/>
          <w:szCs w:val="22"/>
          <w:lang w:val="en-GB"/>
        </w:rPr>
        <w:t xml:space="preserve"> (awarded projects)</w:t>
      </w:r>
      <w:r w:rsidRPr="004631C5">
        <w:rPr>
          <w:b/>
          <w:sz w:val="22"/>
          <w:szCs w:val="22"/>
          <w:lang w:val="en-GB"/>
        </w:rPr>
        <w:t>:</w:t>
      </w:r>
    </w:p>
    <w:p w:rsidR="00F82F50" w:rsidRPr="003D6A3F" w:rsidRDefault="00F82F50" w:rsidP="00F82F50">
      <w:pPr>
        <w:rPr>
          <w:sz w:val="22"/>
          <w:szCs w:val="22"/>
          <w:lang w:val="en-US"/>
        </w:rPr>
      </w:pPr>
      <w:r w:rsidRPr="003D6A3F">
        <w:rPr>
          <w:sz w:val="22"/>
          <w:szCs w:val="22"/>
          <w:lang w:val="en-GB" w:eastAsia="en-US"/>
        </w:rPr>
        <w:t xml:space="preserve">- </w:t>
      </w:r>
      <w:bookmarkStart w:id="2" w:name="_Hlk536178559"/>
      <w:r w:rsidRPr="003D6A3F">
        <w:rPr>
          <w:i/>
          <w:sz w:val="22"/>
          <w:szCs w:val="22"/>
          <w:lang w:val="en-GB" w:eastAsia="en-US"/>
        </w:rPr>
        <w:t xml:space="preserve">EUIDEA - </w:t>
      </w:r>
      <w:r w:rsidRPr="003D6A3F">
        <w:rPr>
          <w:i/>
          <w:sz w:val="22"/>
          <w:szCs w:val="22"/>
          <w:lang w:val="en-US" w:eastAsia="zh-TW"/>
        </w:rPr>
        <w:t>EU Integration and Differentiation for Effectiveness and Accountability</w:t>
      </w:r>
    </w:p>
    <w:p w:rsidR="00F82F50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Fund</w:t>
      </w:r>
      <w:r>
        <w:rPr>
          <w:sz w:val="22"/>
          <w:szCs w:val="22"/>
          <w:lang w:val="en-GB"/>
        </w:rPr>
        <w:t>ed by the European Commission, Horizon 2020</w:t>
      </w:r>
      <w:bookmarkEnd w:id="2"/>
      <w:r>
        <w:rPr>
          <w:sz w:val="22"/>
          <w:szCs w:val="22"/>
          <w:lang w:val="en-GB"/>
        </w:rPr>
        <w:t>, project period 2019</w:t>
      </w:r>
      <w:r w:rsidRPr="003D6A3F">
        <w:rPr>
          <w:sz w:val="22"/>
          <w:szCs w:val="22"/>
          <w:lang w:val="en-GB" w:eastAsia="en-US"/>
        </w:rPr>
        <w:t>-</w:t>
      </w:r>
      <w:r>
        <w:rPr>
          <w:sz w:val="22"/>
          <w:szCs w:val="22"/>
          <w:lang w:val="en-GB" w:eastAsia="en-US"/>
        </w:rPr>
        <w:t>2021. Project coordinator</w:t>
      </w:r>
      <w:r w:rsidRPr="004631C5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Italian Institute of International Affairs, IAI.</w:t>
      </w:r>
      <w:r w:rsidR="00E62548">
        <w:rPr>
          <w:sz w:val="22"/>
          <w:szCs w:val="22"/>
          <w:lang w:val="en-GB"/>
        </w:rPr>
        <w:t xml:space="preserve"> </w:t>
      </w:r>
    </w:p>
    <w:p w:rsidR="00F82F50" w:rsidRDefault="00F82F50" w:rsidP="00F82F50">
      <w:pPr>
        <w:rPr>
          <w:b/>
          <w:sz w:val="22"/>
          <w:szCs w:val="22"/>
          <w:lang w:val="en-US"/>
        </w:rPr>
      </w:pPr>
    </w:p>
    <w:p w:rsidR="00AD55FC" w:rsidRPr="004631C5" w:rsidRDefault="00AD55FC" w:rsidP="00AD55FC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lastRenderedPageBreak/>
        <w:t xml:space="preserve">- </w:t>
      </w:r>
      <w:r w:rsidRPr="006B481E">
        <w:rPr>
          <w:i/>
          <w:sz w:val="22"/>
          <w:szCs w:val="22"/>
          <w:lang w:val="en-GB"/>
        </w:rPr>
        <w:t>EUFLEX</w:t>
      </w:r>
      <w:r w:rsidRPr="006B481E">
        <w:rPr>
          <w:i/>
          <w:sz w:val="22"/>
          <w:szCs w:val="22"/>
          <w:lang w:val="en-US"/>
        </w:rPr>
        <w:t xml:space="preserve"> </w:t>
      </w:r>
      <w:r w:rsidRPr="006B481E">
        <w:rPr>
          <w:i/>
          <w:iCs/>
          <w:sz w:val="22"/>
          <w:szCs w:val="22"/>
          <w:lang w:val="en-GB"/>
        </w:rPr>
        <w:t>-</w:t>
      </w:r>
      <w:r>
        <w:rPr>
          <w:i/>
          <w:iCs/>
          <w:sz w:val="22"/>
          <w:szCs w:val="22"/>
          <w:lang w:val="en-GB"/>
        </w:rPr>
        <w:t xml:space="preserve"> </w:t>
      </w:r>
      <w:r w:rsidRPr="000D1E3F">
        <w:rPr>
          <w:i/>
          <w:sz w:val="22"/>
          <w:szCs w:val="22"/>
          <w:lang w:val="en-US"/>
        </w:rPr>
        <w:t xml:space="preserve">Balancing between integration and autonomy. Understanding </w:t>
      </w:r>
      <w:bookmarkStart w:id="3" w:name="_Hlk508798817"/>
      <w:r w:rsidRPr="000D1E3F">
        <w:rPr>
          <w:i/>
          <w:sz w:val="22"/>
          <w:szCs w:val="22"/>
          <w:lang w:val="en-US"/>
        </w:rPr>
        <w:t>the drivers and mechanisms of EU’s foreign, security and defense policy</w:t>
      </w:r>
      <w:bookmarkEnd w:id="3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br/>
      </w:r>
      <w:r w:rsidRPr="004631C5">
        <w:rPr>
          <w:sz w:val="22"/>
          <w:szCs w:val="22"/>
          <w:lang w:val="en-GB"/>
        </w:rPr>
        <w:t>Funded by the Norwegian Research Council</w:t>
      </w:r>
      <w:r>
        <w:rPr>
          <w:sz w:val="22"/>
          <w:szCs w:val="22"/>
          <w:lang w:val="en-GB"/>
        </w:rPr>
        <w:t>, project period 2019</w:t>
      </w:r>
      <w:r w:rsidRPr="004631C5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 xml:space="preserve">2022. </w:t>
      </w:r>
      <w:r w:rsidRPr="004631C5">
        <w:rPr>
          <w:sz w:val="22"/>
          <w:szCs w:val="22"/>
          <w:lang w:val="en-GB"/>
        </w:rPr>
        <w:t>Project coordinator: NUPI.</w:t>
      </w:r>
    </w:p>
    <w:p w:rsidR="00AD55FC" w:rsidRDefault="00AD55FC" w:rsidP="00F82F50">
      <w:pPr>
        <w:autoSpaceDE w:val="0"/>
        <w:autoSpaceDN w:val="0"/>
        <w:adjustRightInd w:val="0"/>
        <w:rPr>
          <w:sz w:val="22"/>
          <w:szCs w:val="22"/>
          <w:lang w:val="en-GB" w:eastAsia="en-US"/>
        </w:rPr>
      </w:pPr>
    </w:p>
    <w:p w:rsidR="00F82F50" w:rsidRPr="00D75194" w:rsidRDefault="00F82F50" w:rsidP="00F82F5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/>
          <w:sz w:val="22"/>
          <w:szCs w:val="22"/>
          <w:lang w:val="en-US" w:eastAsia="zh-TW"/>
        </w:rPr>
      </w:pPr>
      <w:r w:rsidRPr="003D6A3F">
        <w:rPr>
          <w:sz w:val="22"/>
          <w:szCs w:val="22"/>
          <w:lang w:val="en-GB" w:eastAsia="en-US"/>
        </w:rPr>
        <w:t xml:space="preserve">- </w:t>
      </w:r>
      <w:r w:rsidRPr="006B481E">
        <w:rPr>
          <w:rFonts w:ascii="TimesNewRomanPS-BoldMT" w:hAnsi="TimesNewRomanPS-BoldMT" w:cs="TimesNewRomanPS-BoldMT"/>
          <w:bCs/>
          <w:i/>
          <w:sz w:val="22"/>
          <w:szCs w:val="22"/>
          <w:lang w:val="en-US" w:eastAsia="zh-TW"/>
        </w:rPr>
        <w:t>TransAt</w:t>
      </w:r>
      <w:r w:rsidRPr="00D75194">
        <w:rPr>
          <w:rFonts w:ascii="TimesNewRomanPS-BoldMT" w:hAnsi="TimesNewRomanPS-BoldMT" w:cs="TimesNewRomanPS-BoldMT"/>
          <w:bCs/>
          <w:i/>
          <w:sz w:val="22"/>
          <w:szCs w:val="22"/>
          <w:lang w:val="en-US" w:eastAsia="zh-TW"/>
        </w:rPr>
        <w:t xml:space="preserve"> </w:t>
      </w:r>
      <w:r w:rsidRPr="003D6A3F">
        <w:rPr>
          <w:i/>
          <w:sz w:val="22"/>
          <w:szCs w:val="22"/>
          <w:lang w:val="en-GB" w:eastAsia="en-US"/>
        </w:rPr>
        <w:t xml:space="preserve">- </w:t>
      </w:r>
      <w:r w:rsidRPr="00D75194">
        <w:rPr>
          <w:rFonts w:ascii="TimesNewRomanPS-BoldMT" w:hAnsi="TimesNewRomanPS-BoldMT" w:cs="TimesNewRomanPS-BoldMT"/>
          <w:bCs/>
          <w:i/>
          <w:sz w:val="22"/>
          <w:szCs w:val="22"/>
          <w:lang w:val="en-US" w:eastAsia="zh-TW"/>
        </w:rPr>
        <w:t>Transatlantic Relations in times of Uncertainty. Drivers and Mechanisms of EU-US</w:t>
      </w:r>
    </w:p>
    <w:p w:rsidR="00F82F50" w:rsidRPr="006B481E" w:rsidRDefault="00F82F50" w:rsidP="00F82F50">
      <w:pPr>
        <w:rPr>
          <w:i/>
          <w:sz w:val="22"/>
          <w:szCs w:val="22"/>
          <w:lang w:val="en-US"/>
        </w:rPr>
      </w:pPr>
      <w:r w:rsidRPr="006B481E">
        <w:rPr>
          <w:rFonts w:ascii="TimesNewRomanPS-BoldMT" w:hAnsi="TimesNewRomanPS-BoldMT" w:cs="TimesNewRomanPS-BoldMT"/>
          <w:bCs/>
          <w:i/>
          <w:sz w:val="22"/>
          <w:szCs w:val="22"/>
          <w:lang w:val="en-US" w:eastAsia="zh-TW"/>
        </w:rPr>
        <w:t xml:space="preserve">relations. </w:t>
      </w:r>
      <w:r w:rsidRPr="004631C5">
        <w:rPr>
          <w:sz w:val="22"/>
          <w:szCs w:val="22"/>
          <w:lang w:val="en-GB"/>
        </w:rPr>
        <w:t>Funded by the Norwegian Research Council</w:t>
      </w:r>
      <w:r>
        <w:rPr>
          <w:sz w:val="22"/>
          <w:szCs w:val="22"/>
          <w:lang w:val="en-GB"/>
        </w:rPr>
        <w:t>, project period 2019</w:t>
      </w:r>
      <w:r w:rsidRPr="003D6A3F">
        <w:rPr>
          <w:sz w:val="22"/>
          <w:szCs w:val="22"/>
          <w:lang w:val="en-GB" w:eastAsia="en-US"/>
        </w:rPr>
        <w:t>-</w:t>
      </w:r>
      <w:r>
        <w:rPr>
          <w:sz w:val="22"/>
          <w:szCs w:val="22"/>
          <w:lang w:val="en-GB" w:eastAsia="en-US"/>
        </w:rPr>
        <w:t>2021. Project coordinator</w:t>
      </w:r>
      <w:r w:rsidRPr="006B481E">
        <w:rPr>
          <w:sz w:val="22"/>
          <w:szCs w:val="22"/>
          <w:lang w:val="en-GB"/>
        </w:rPr>
        <w:t>:</w:t>
      </w:r>
      <w:r w:rsidRPr="006B481E">
        <w:rPr>
          <w:sz w:val="22"/>
          <w:szCs w:val="22"/>
          <w:lang w:val="en-GB" w:eastAsia="en-US"/>
        </w:rPr>
        <w:t xml:space="preserve"> </w:t>
      </w:r>
      <w:r w:rsidRPr="00F82F50">
        <w:rPr>
          <w:color w:val="000000"/>
          <w:sz w:val="22"/>
          <w:szCs w:val="22"/>
          <w:lang w:val="en-US"/>
        </w:rPr>
        <w:t>Norway University of Applied Sciences.</w:t>
      </w:r>
    </w:p>
    <w:p w:rsidR="00F82F50" w:rsidRPr="004631C5" w:rsidRDefault="00F82F50" w:rsidP="00F82F50">
      <w:pPr>
        <w:rPr>
          <w:b/>
          <w:sz w:val="22"/>
          <w:szCs w:val="22"/>
          <w:lang w:val="en-GB"/>
        </w:rPr>
      </w:pPr>
    </w:p>
    <w:p w:rsidR="00F82F50" w:rsidRPr="009604A6" w:rsidRDefault="00F82F50" w:rsidP="00F82F50">
      <w:pPr>
        <w:rPr>
          <w:i/>
          <w:sz w:val="22"/>
          <w:szCs w:val="22"/>
          <w:lang w:val="en-US"/>
        </w:rPr>
      </w:pPr>
      <w:r w:rsidRPr="004631C5">
        <w:rPr>
          <w:sz w:val="22"/>
          <w:szCs w:val="22"/>
          <w:lang w:val="en-GB" w:eastAsia="en-US"/>
        </w:rPr>
        <w:t>-</w:t>
      </w:r>
      <w:r>
        <w:rPr>
          <w:sz w:val="22"/>
          <w:szCs w:val="22"/>
          <w:lang w:val="en-GB" w:eastAsia="en-US"/>
        </w:rPr>
        <w:t xml:space="preserve"> </w:t>
      </w:r>
      <w:r w:rsidRPr="004631C5">
        <w:rPr>
          <w:i/>
          <w:sz w:val="22"/>
          <w:szCs w:val="22"/>
          <w:lang w:val="en-GB" w:eastAsia="en-US"/>
        </w:rPr>
        <w:t>VISIONS</w:t>
      </w:r>
      <w:r>
        <w:rPr>
          <w:i/>
          <w:sz w:val="22"/>
          <w:szCs w:val="22"/>
          <w:lang w:val="en-GB" w:eastAsia="en-US"/>
        </w:rPr>
        <w:t xml:space="preserve"> </w:t>
      </w:r>
      <w:r w:rsidRPr="003D6A3F">
        <w:rPr>
          <w:sz w:val="22"/>
          <w:szCs w:val="22"/>
          <w:lang w:val="en-GB" w:eastAsia="en-US"/>
        </w:rPr>
        <w:t xml:space="preserve">- </w:t>
      </w:r>
      <w:r w:rsidRPr="009604A6">
        <w:rPr>
          <w:i/>
          <w:color w:val="222222"/>
          <w:sz w:val="22"/>
          <w:szCs w:val="22"/>
          <w:lang w:val="en-GB"/>
        </w:rPr>
        <w:t>Visions and practices of geopolitics in the European Union and its neighborhood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Funded by the Spanish Ministry of Foreign Affairs</w:t>
      </w:r>
      <w:r>
        <w:rPr>
          <w:sz w:val="22"/>
          <w:szCs w:val="22"/>
          <w:lang w:val="en-GB" w:eastAsia="en-US"/>
        </w:rPr>
        <w:t>,</w:t>
      </w:r>
      <w:r w:rsidRPr="004631C5">
        <w:rPr>
          <w:sz w:val="22"/>
          <w:szCs w:val="22"/>
          <w:lang w:val="en-GB" w:eastAsia="en-US"/>
        </w:rPr>
        <w:t xml:space="preserve"> project period 2018</w:t>
      </w:r>
      <w:r>
        <w:rPr>
          <w:sz w:val="22"/>
          <w:szCs w:val="22"/>
          <w:lang w:val="en-GB" w:eastAsia="en-US"/>
        </w:rPr>
        <w:t xml:space="preserve">-2019. </w:t>
      </w:r>
      <w:r w:rsidRPr="004631C5">
        <w:rPr>
          <w:sz w:val="22"/>
          <w:szCs w:val="22"/>
          <w:lang w:val="en-GB" w:eastAsia="en-US"/>
        </w:rPr>
        <w:t>Project coordinator:</w:t>
      </w:r>
      <w:r w:rsidRPr="004631C5">
        <w:rPr>
          <w:bCs/>
          <w:color w:val="212121"/>
          <w:sz w:val="22"/>
          <w:szCs w:val="22"/>
          <w:lang w:val="en-US"/>
        </w:rPr>
        <w:t xml:space="preserve"> Institut Barcelona d'Estudis Internacionals</w:t>
      </w:r>
      <w:r>
        <w:rPr>
          <w:sz w:val="22"/>
          <w:szCs w:val="22"/>
          <w:lang w:val="en-US"/>
        </w:rPr>
        <w:t xml:space="preserve">, </w:t>
      </w:r>
      <w:r w:rsidRPr="004631C5">
        <w:rPr>
          <w:sz w:val="22"/>
          <w:szCs w:val="22"/>
          <w:lang w:val="en-GB" w:eastAsia="en-US"/>
        </w:rPr>
        <w:t>IBEI.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 xml:space="preserve">- </w:t>
      </w:r>
      <w:r w:rsidRPr="004631C5">
        <w:rPr>
          <w:i/>
          <w:sz w:val="22"/>
          <w:szCs w:val="22"/>
          <w:lang w:val="en-GB" w:eastAsia="en-US"/>
        </w:rPr>
        <w:t>Global Allies: Comparing Alliances in Europe and Asia</w:t>
      </w:r>
      <w:r w:rsidRPr="004631C5">
        <w:rPr>
          <w:sz w:val="22"/>
          <w:szCs w:val="22"/>
          <w:lang w:val="en-GB" w:eastAsia="en-US"/>
        </w:rPr>
        <w:t xml:space="preserve">: 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Funded by NATO (Public Policy Division), awarded in 2015, project period 2015-2016 (workshops and publication grant). Project coordinator: Australian National University.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</w:p>
    <w:p w:rsidR="00F82F50" w:rsidRPr="004631C5" w:rsidRDefault="00F82F50" w:rsidP="00F82F50">
      <w:pPr>
        <w:rPr>
          <w:rStyle w:val="Strong"/>
          <w:sz w:val="22"/>
          <w:szCs w:val="22"/>
          <w:lang w:val="en-GB"/>
        </w:rPr>
      </w:pPr>
      <w:r w:rsidRPr="004631C5">
        <w:rPr>
          <w:rStyle w:val="Strong"/>
          <w:sz w:val="22"/>
          <w:szCs w:val="22"/>
          <w:lang w:val="en-GB"/>
        </w:rPr>
        <w:t>Personal qualification grants and rewards:</w:t>
      </w:r>
    </w:p>
    <w:p w:rsidR="00F82F50" w:rsidRPr="004631C5" w:rsidRDefault="00F82F50" w:rsidP="00F82F50">
      <w:pPr>
        <w:rPr>
          <w:rStyle w:val="Strong"/>
          <w:b w:val="0"/>
          <w:sz w:val="22"/>
          <w:szCs w:val="22"/>
          <w:lang w:val="en-GB"/>
        </w:rPr>
      </w:pPr>
      <w:r w:rsidRPr="004631C5">
        <w:rPr>
          <w:rStyle w:val="Strong"/>
          <w:b w:val="0"/>
          <w:sz w:val="22"/>
          <w:szCs w:val="22"/>
          <w:lang w:val="en-GB"/>
        </w:rPr>
        <w:t>- Nordic exchange scholarship (1500 euro/15 000 DKR), funded by the Nordic Council of Minister Programme, awarded in 2016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- Publication grant (appr. 1200 euro/10 000 NOK) awarded in 2015, funded by NUPI 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- Publication grant (15 000 NOK) awarded in 2015, funded by the Norwegian University of Life Sciences (IR programme)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- MPhil thesis scholarship, awarded in 1992, funded by PRIO (1 year)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- MPhil thesis scholarship, awarded in 1991, funded by the Norwegian Atlantic Committee (1 year)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</w:p>
    <w:p w:rsidR="00F82F50" w:rsidRPr="004631C5" w:rsidRDefault="00F82F50" w:rsidP="00F82F50">
      <w:pPr>
        <w:pStyle w:val="Heading3"/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t>Evaluations, academic commissions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</w:p>
    <w:p w:rsidR="00F82F50" w:rsidRPr="004631C5" w:rsidRDefault="00F82F50" w:rsidP="00F82F50">
      <w:pPr>
        <w:rPr>
          <w:b/>
          <w:sz w:val="22"/>
          <w:szCs w:val="22"/>
          <w:lang w:val="en-GB" w:eastAsia="en-US"/>
        </w:rPr>
      </w:pPr>
      <w:r w:rsidRPr="004631C5">
        <w:rPr>
          <w:b/>
          <w:sz w:val="22"/>
          <w:szCs w:val="22"/>
          <w:lang w:val="en-GB" w:eastAsia="en-US"/>
        </w:rPr>
        <w:t>Evaluation committees for academic positions [faglig bedømmelseskomité]</w:t>
      </w:r>
    </w:p>
    <w:p w:rsidR="00422186" w:rsidRPr="00422186" w:rsidRDefault="00422186" w:rsidP="000245BE">
      <w:pPr>
        <w:ind w:left="1410" w:hanging="1410"/>
        <w:rPr>
          <w:sz w:val="22"/>
          <w:szCs w:val="22"/>
          <w:lang w:val="en-GB" w:eastAsia="en-US"/>
        </w:rPr>
      </w:pPr>
      <w:bookmarkStart w:id="4" w:name="_Hlk500839808"/>
      <w:r>
        <w:rPr>
          <w:sz w:val="22"/>
          <w:szCs w:val="22"/>
          <w:lang w:val="en-GB" w:eastAsia="en-US"/>
        </w:rPr>
        <w:t>2019</w:t>
      </w:r>
      <w:r>
        <w:rPr>
          <w:sz w:val="22"/>
          <w:szCs w:val="22"/>
          <w:lang w:val="en-GB" w:eastAsia="en-US"/>
        </w:rPr>
        <w:tab/>
      </w:r>
      <w:r w:rsidRPr="00422186">
        <w:rPr>
          <w:sz w:val="22"/>
          <w:szCs w:val="22"/>
          <w:lang w:val="en-GB" w:eastAsia="en-US"/>
        </w:rPr>
        <w:t>Associate Professor, Norwegian War College</w:t>
      </w:r>
      <w:r w:rsidR="00B04E6A">
        <w:rPr>
          <w:sz w:val="22"/>
          <w:szCs w:val="22"/>
          <w:lang w:val="en-GB" w:eastAsia="en-US"/>
        </w:rPr>
        <w:t>/Norwegian Defence University (FHS)</w:t>
      </w:r>
      <w:r w:rsidR="00655CB0">
        <w:rPr>
          <w:sz w:val="22"/>
          <w:szCs w:val="22"/>
          <w:lang w:val="en-GB" w:eastAsia="en-US"/>
        </w:rPr>
        <w:t>, IR Department</w:t>
      </w:r>
    </w:p>
    <w:p w:rsidR="00422186" w:rsidRPr="00422186" w:rsidRDefault="00422186" w:rsidP="0042218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pacing w:val="2"/>
          <w:sz w:val="22"/>
          <w:szCs w:val="22"/>
          <w:lang w:val="en-US"/>
        </w:rPr>
      </w:pPr>
      <w:r w:rsidRPr="00422186">
        <w:rPr>
          <w:sz w:val="22"/>
          <w:szCs w:val="22"/>
          <w:lang w:val="en-GB" w:eastAsia="en-US"/>
        </w:rPr>
        <w:t>2019</w:t>
      </w:r>
      <w:r w:rsidRPr="00422186">
        <w:rPr>
          <w:sz w:val="22"/>
          <w:szCs w:val="22"/>
          <w:lang w:val="en-GB" w:eastAsia="en-US"/>
        </w:rPr>
        <w:tab/>
        <w:t xml:space="preserve">PhD thesis, </w:t>
      </w:r>
      <w:r w:rsidRPr="00422186">
        <w:rPr>
          <w:color w:val="000000"/>
          <w:spacing w:val="2"/>
          <w:sz w:val="22"/>
          <w:szCs w:val="22"/>
          <w:lang w:val="en-US"/>
        </w:rPr>
        <w:t xml:space="preserve">University of Kent, </w:t>
      </w:r>
      <w:r w:rsidRPr="00422186">
        <w:rPr>
          <w:sz w:val="22"/>
          <w:szCs w:val="22"/>
          <w:lang w:val="en-US"/>
        </w:rPr>
        <w:t>School of Politics and International Relations</w:t>
      </w:r>
    </w:p>
    <w:p w:rsidR="00631FBB" w:rsidRPr="004631C5" w:rsidRDefault="000245BE" w:rsidP="00631FBB">
      <w:pPr>
        <w:ind w:left="1410" w:hanging="1410"/>
        <w:rPr>
          <w:sz w:val="22"/>
          <w:szCs w:val="22"/>
          <w:lang w:val="en-GB" w:eastAsia="en-US"/>
        </w:rPr>
      </w:pPr>
      <w:r w:rsidRPr="00422186">
        <w:rPr>
          <w:sz w:val="22"/>
          <w:szCs w:val="22"/>
          <w:lang w:val="en-GB" w:eastAsia="en-US"/>
        </w:rPr>
        <w:t>2018</w:t>
      </w:r>
      <w:r w:rsidRPr="00422186">
        <w:rPr>
          <w:sz w:val="22"/>
          <w:szCs w:val="22"/>
          <w:lang w:val="en-GB" w:eastAsia="en-US"/>
        </w:rPr>
        <w:tab/>
      </w:r>
      <w:r w:rsidRPr="00422186">
        <w:rPr>
          <w:sz w:val="22"/>
          <w:szCs w:val="22"/>
          <w:lang w:val="en-GB" w:eastAsia="en-US"/>
        </w:rPr>
        <w:tab/>
      </w:r>
      <w:r w:rsidR="00655CB0">
        <w:rPr>
          <w:sz w:val="22"/>
          <w:szCs w:val="22"/>
          <w:lang w:val="en-GB" w:eastAsia="en-US"/>
        </w:rPr>
        <w:t xml:space="preserve">Director, </w:t>
      </w:r>
      <w:r w:rsidRPr="00422186">
        <w:rPr>
          <w:sz w:val="22"/>
          <w:szCs w:val="22"/>
          <w:lang w:val="en-GB" w:eastAsia="en-US"/>
        </w:rPr>
        <w:t>Centre for Military Studies, University of Copenhagen</w:t>
      </w:r>
      <w:r w:rsidR="00631FBB">
        <w:rPr>
          <w:sz w:val="22"/>
          <w:szCs w:val="22"/>
          <w:lang w:val="en-GB" w:eastAsia="en-US"/>
        </w:rPr>
        <w:t xml:space="preserve">. </w:t>
      </w:r>
      <w:r w:rsidR="00631FBB" w:rsidRPr="004631C5">
        <w:rPr>
          <w:sz w:val="22"/>
          <w:szCs w:val="22"/>
          <w:lang w:val="en-GB" w:eastAsia="en-US"/>
        </w:rPr>
        <w:t>Participation in interview</w:t>
      </w:r>
      <w:r w:rsidR="00631FBB">
        <w:rPr>
          <w:sz w:val="22"/>
          <w:szCs w:val="22"/>
          <w:lang w:val="en-GB" w:eastAsia="en-US"/>
        </w:rPr>
        <w:t xml:space="preserve"> committee</w:t>
      </w:r>
      <w:r w:rsidR="00631FBB" w:rsidRPr="004631C5">
        <w:rPr>
          <w:sz w:val="22"/>
          <w:szCs w:val="22"/>
          <w:lang w:val="en-GB" w:eastAsia="en-US"/>
        </w:rPr>
        <w:t xml:space="preserve"> with candidates</w:t>
      </w:r>
    </w:p>
    <w:p w:rsidR="00F82F50" w:rsidRPr="00422186" w:rsidRDefault="00F82F50" w:rsidP="00F82F50">
      <w:pPr>
        <w:ind w:left="1410" w:hanging="1410"/>
        <w:rPr>
          <w:sz w:val="22"/>
          <w:szCs w:val="22"/>
          <w:lang w:val="en-GB" w:eastAsia="en-US"/>
        </w:rPr>
      </w:pPr>
      <w:r w:rsidRPr="00422186">
        <w:rPr>
          <w:sz w:val="22"/>
          <w:szCs w:val="22"/>
          <w:lang w:val="en-GB" w:eastAsia="en-US"/>
        </w:rPr>
        <w:t>2017</w:t>
      </w:r>
      <w:r w:rsidRPr="00422186">
        <w:rPr>
          <w:sz w:val="22"/>
          <w:szCs w:val="22"/>
          <w:lang w:val="en-GB" w:eastAsia="en-US"/>
        </w:rPr>
        <w:tab/>
        <w:t xml:space="preserve">PhD thesis, </w:t>
      </w:r>
      <w:r w:rsidRPr="00422186">
        <w:rPr>
          <w:iCs/>
          <w:sz w:val="22"/>
          <w:szCs w:val="22"/>
          <w:lang w:val="en-US"/>
        </w:rPr>
        <w:t xml:space="preserve">Department </w:t>
      </w:r>
      <w:r w:rsidR="00422186" w:rsidRPr="00422186">
        <w:rPr>
          <w:iCs/>
          <w:sz w:val="22"/>
          <w:szCs w:val="22"/>
          <w:lang w:val="en-US"/>
        </w:rPr>
        <w:t xml:space="preserve">of </w:t>
      </w:r>
      <w:r w:rsidRPr="00422186">
        <w:rPr>
          <w:iCs/>
          <w:sz w:val="22"/>
          <w:szCs w:val="22"/>
          <w:lang w:val="en-US"/>
        </w:rPr>
        <w:t>Polit</w:t>
      </w:r>
      <w:r w:rsidR="00422186" w:rsidRPr="00422186">
        <w:rPr>
          <w:iCs/>
          <w:sz w:val="22"/>
          <w:szCs w:val="22"/>
          <w:lang w:val="en-US"/>
        </w:rPr>
        <w:t>i</w:t>
      </w:r>
      <w:r w:rsidRPr="00422186">
        <w:rPr>
          <w:iCs/>
          <w:sz w:val="22"/>
          <w:szCs w:val="22"/>
          <w:lang w:val="en-US"/>
        </w:rPr>
        <w:t>cal Science and Public Management</w:t>
      </w:r>
      <w:r w:rsidR="000245BE" w:rsidRPr="00422186">
        <w:rPr>
          <w:iCs/>
          <w:sz w:val="22"/>
          <w:szCs w:val="22"/>
          <w:lang w:val="en-US"/>
        </w:rPr>
        <w:t xml:space="preserve">, </w:t>
      </w:r>
      <w:r w:rsidRPr="00422186">
        <w:rPr>
          <w:sz w:val="22"/>
          <w:szCs w:val="22"/>
          <w:lang w:val="en-GB" w:eastAsia="en-US"/>
        </w:rPr>
        <w:t>Centre for War Studies, the University of Southern Denmark</w:t>
      </w:r>
    </w:p>
    <w:bookmarkEnd w:id="4"/>
    <w:p w:rsidR="00F82F50" w:rsidRPr="004631C5" w:rsidRDefault="00F82F50" w:rsidP="00F82F50">
      <w:pPr>
        <w:ind w:left="1410" w:hanging="1410"/>
        <w:rPr>
          <w:sz w:val="22"/>
          <w:szCs w:val="22"/>
          <w:lang w:val="en-GB" w:eastAsia="en-US"/>
        </w:rPr>
      </w:pPr>
      <w:r w:rsidRPr="00422186">
        <w:rPr>
          <w:sz w:val="22"/>
          <w:szCs w:val="22"/>
          <w:lang w:val="en-GB" w:eastAsia="en-US"/>
        </w:rPr>
        <w:t>2012</w:t>
      </w:r>
      <w:r w:rsidRPr="00422186">
        <w:rPr>
          <w:sz w:val="22"/>
          <w:szCs w:val="22"/>
          <w:lang w:val="en-GB" w:eastAsia="en-US"/>
        </w:rPr>
        <w:tab/>
      </w:r>
      <w:r w:rsidRPr="00422186">
        <w:rPr>
          <w:sz w:val="22"/>
          <w:szCs w:val="22"/>
          <w:lang w:val="en-GB" w:eastAsia="en-US"/>
        </w:rPr>
        <w:tab/>
        <w:t>Head</w:t>
      </w:r>
      <w:r w:rsidR="00655CB0">
        <w:rPr>
          <w:sz w:val="22"/>
          <w:szCs w:val="22"/>
          <w:lang w:val="en-GB" w:eastAsia="en-US"/>
        </w:rPr>
        <w:t xml:space="preserve">, </w:t>
      </w:r>
      <w:r w:rsidRPr="004631C5">
        <w:rPr>
          <w:sz w:val="22"/>
          <w:szCs w:val="22"/>
          <w:lang w:val="en-GB" w:eastAsia="en-US"/>
        </w:rPr>
        <w:t>evaluation committee, Senior Research Fellow</w:t>
      </w:r>
      <w:r w:rsidR="009D7AC0">
        <w:rPr>
          <w:sz w:val="22"/>
          <w:szCs w:val="22"/>
          <w:lang w:val="en-GB" w:eastAsia="en-US"/>
        </w:rPr>
        <w:t>,</w:t>
      </w:r>
      <w:r w:rsidRPr="004631C5">
        <w:rPr>
          <w:sz w:val="22"/>
          <w:szCs w:val="22"/>
          <w:lang w:val="en-GB" w:eastAsia="en-US"/>
        </w:rPr>
        <w:t xml:space="preserve"> University of Copenhagen, Department of Political Science. Participation in interview</w:t>
      </w:r>
      <w:r w:rsidR="009D7AC0">
        <w:rPr>
          <w:sz w:val="22"/>
          <w:szCs w:val="22"/>
          <w:lang w:val="en-GB" w:eastAsia="en-US"/>
        </w:rPr>
        <w:t xml:space="preserve"> committee</w:t>
      </w:r>
      <w:r w:rsidRPr="004631C5">
        <w:rPr>
          <w:sz w:val="22"/>
          <w:szCs w:val="22"/>
          <w:lang w:val="en-GB" w:eastAsia="en-US"/>
        </w:rPr>
        <w:t xml:space="preserve"> with candidates</w:t>
      </w:r>
    </w:p>
    <w:p w:rsidR="00F82F50" w:rsidRPr="004631C5" w:rsidRDefault="00F82F50" w:rsidP="00F82F50">
      <w:pPr>
        <w:ind w:left="1410" w:hanging="1410"/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2011</w:t>
      </w:r>
      <w:r w:rsidRPr="004631C5">
        <w:rPr>
          <w:sz w:val="22"/>
          <w:szCs w:val="22"/>
          <w:lang w:val="en-GB" w:eastAsia="en-US"/>
        </w:rPr>
        <w:tab/>
        <w:t>Head, evaluation committee, Researcher in European studies, Norwegian Institute of Defence Studies (IFS)/Norwegian Defence University</w:t>
      </w:r>
    </w:p>
    <w:p w:rsidR="00F82F50" w:rsidRPr="004631C5" w:rsidRDefault="00F82F50" w:rsidP="00F82F50">
      <w:pPr>
        <w:ind w:left="1410" w:hanging="1410"/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2008-2013</w:t>
      </w:r>
      <w:r w:rsidRPr="004631C5">
        <w:rPr>
          <w:sz w:val="22"/>
          <w:szCs w:val="22"/>
          <w:lang w:val="en-GB" w:eastAsia="en-US"/>
        </w:rPr>
        <w:tab/>
      </w:r>
      <w:r w:rsidR="000D47E8">
        <w:rPr>
          <w:sz w:val="22"/>
          <w:szCs w:val="22"/>
          <w:lang w:val="en-GB" w:eastAsia="en-US"/>
        </w:rPr>
        <w:t xml:space="preserve">Various </w:t>
      </w:r>
      <w:r w:rsidRPr="004631C5">
        <w:rPr>
          <w:sz w:val="22"/>
          <w:szCs w:val="22"/>
          <w:lang w:val="en-GB" w:eastAsia="en-US"/>
        </w:rPr>
        <w:t>academic positions at NUPI:</w:t>
      </w:r>
      <w:r w:rsidRPr="004631C5">
        <w:rPr>
          <w:sz w:val="22"/>
          <w:szCs w:val="22"/>
          <w:lang w:val="en-GB" w:eastAsia="en-US"/>
        </w:rPr>
        <w:br/>
        <w:t>-Senior Research Fellow, Security and Defence Group (open call), 2013</w:t>
      </w:r>
    </w:p>
    <w:p w:rsidR="00F82F50" w:rsidRPr="004631C5" w:rsidRDefault="00F82F50" w:rsidP="00F82F50">
      <w:pPr>
        <w:ind w:left="1410" w:hanging="1410"/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ab/>
        <w:t>-Senior Research Fellow, Department of International Politics (</w:t>
      </w:r>
      <w:r>
        <w:rPr>
          <w:sz w:val="22"/>
          <w:szCs w:val="22"/>
          <w:lang w:val="en-GB" w:eastAsia="en-US"/>
        </w:rPr>
        <w:t xml:space="preserve">call </w:t>
      </w:r>
      <w:r w:rsidRPr="004631C5">
        <w:rPr>
          <w:sz w:val="22"/>
          <w:szCs w:val="22"/>
          <w:lang w:val="en-GB" w:eastAsia="en-US"/>
        </w:rPr>
        <w:t>on terrorism and international organised crime), 2012</w:t>
      </w:r>
    </w:p>
    <w:p w:rsidR="000D47E8" w:rsidRDefault="00F82F50" w:rsidP="00F82F50">
      <w:pPr>
        <w:ind w:left="1410" w:hanging="1410"/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ab/>
      </w:r>
      <w:r w:rsidRPr="004631C5">
        <w:rPr>
          <w:sz w:val="22"/>
          <w:szCs w:val="22"/>
          <w:lang w:val="en-GB" w:eastAsia="en-US"/>
        </w:rPr>
        <w:tab/>
        <w:t>- PhD Scholarship, Department of International Politics (open call), 2011</w:t>
      </w:r>
    </w:p>
    <w:p w:rsidR="00F82F50" w:rsidRPr="004631C5" w:rsidRDefault="000D47E8" w:rsidP="000D47E8">
      <w:pPr>
        <w:ind w:left="141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 xml:space="preserve">- </w:t>
      </w:r>
      <w:r w:rsidR="00F82F50" w:rsidRPr="004631C5">
        <w:rPr>
          <w:sz w:val="22"/>
          <w:szCs w:val="22"/>
          <w:lang w:val="en-GB" w:eastAsia="en-US"/>
        </w:rPr>
        <w:t>Senior Research Fellow, Department of International Politics (open call), 2010</w:t>
      </w:r>
    </w:p>
    <w:p w:rsidR="00F82F50" w:rsidRPr="004631C5" w:rsidRDefault="00F82F50" w:rsidP="00F82F50">
      <w:pPr>
        <w:ind w:left="1410" w:hanging="1410"/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2005-2008</w:t>
      </w:r>
      <w:r w:rsidRPr="004631C5">
        <w:rPr>
          <w:sz w:val="22"/>
          <w:szCs w:val="22"/>
          <w:lang w:val="en-GB" w:eastAsia="en-US"/>
        </w:rPr>
        <w:tab/>
        <w:t>Member of the Appointment Council for academic positions [Tilsettingsråd] at NUPI</w:t>
      </w:r>
    </w:p>
    <w:p w:rsidR="00F82F50" w:rsidRPr="004631C5" w:rsidRDefault="00F82F50" w:rsidP="00F82F50">
      <w:pPr>
        <w:ind w:left="1410" w:hanging="1410"/>
        <w:rPr>
          <w:sz w:val="22"/>
          <w:szCs w:val="22"/>
          <w:lang w:val="en-GB" w:eastAsia="en-US"/>
        </w:rPr>
      </w:pPr>
    </w:p>
    <w:p w:rsidR="00F82F50" w:rsidRPr="004631C5" w:rsidRDefault="00F82F50" w:rsidP="00F82F50">
      <w:pPr>
        <w:ind w:left="1410" w:hanging="1410"/>
        <w:rPr>
          <w:b/>
          <w:sz w:val="22"/>
          <w:szCs w:val="22"/>
          <w:lang w:val="en-GB" w:eastAsia="en-US"/>
        </w:rPr>
      </w:pPr>
      <w:r w:rsidRPr="004631C5">
        <w:rPr>
          <w:b/>
          <w:sz w:val="22"/>
          <w:szCs w:val="22"/>
          <w:lang w:val="en-GB" w:eastAsia="en-US"/>
        </w:rPr>
        <w:t>Appointment committees</w:t>
      </w:r>
      <w:r>
        <w:rPr>
          <w:b/>
          <w:sz w:val="22"/>
          <w:szCs w:val="22"/>
          <w:lang w:val="en-GB" w:eastAsia="en-US"/>
        </w:rPr>
        <w:t xml:space="preserve"> </w:t>
      </w:r>
      <w:r w:rsidRPr="004631C5">
        <w:rPr>
          <w:b/>
          <w:sz w:val="22"/>
          <w:szCs w:val="22"/>
          <w:lang w:val="en-GB" w:eastAsia="en-US"/>
        </w:rPr>
        <w:t>(</w:t>
      </w:r>
      <w:r>
        <w:rPr>
          <w:b/>
          <w:sz w:val="22"/>
          <w:szCs w:val="22"/>
          <w:lang w:val="en-GB" w:eastAsia="en-US"/>
        </w:rPr>
        <w:t>other</w:t>
      </w:r>
      <w:r w:rsidRPr="004631C5">
        <w:rPr>
          <w:b/>
          <w:sz w:val="22"/>
          <w:szCs w:val="22"/>
          <w:lang w:val="en-GB" w:eastAsia="en-US"/>
        </w:rPr>
        <w:t>)</w:t>
      </w:r>
    </w:p>
    <w:p w:rsidR="00F82F50" w:rsidRPr="004631C5" w:rsidRDefault="000245BE" w:rsidP="00F82F50">
      <w:pPr>
        <w:ind w:left="1410" w:hanging="1410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2018</w:t>
      </w:r>
      <w:r>
        <w:rPr>
          <w:sz w:val="22"/>
          <w:szCs w:val="22"/>
          <w:lang w:val="en-GB" w:eastAsia="en-US"/>
        </w:rPr>
        <w:tab/>
      </w:r>
      <w:r w:rsidR="00F82F50" w:rsidRPr="004631C5">
        <w:rPr>
          <w:sz w:val="22"/>
          <w:szCs w:val="22"/>
          <w:lang w:val="en-GB" w:eastAsia="en-US"/>
        </w:rPr>
        <w:t xml:space="preserve">Appointment of </w:t>
      </w:r>
      <w:r>
        <w:rPr>
          <w:sz w:val="22"/>
          <w:szCs w:val="22"/>
          <w:lang w:val="en-GB" w:eastAsia="en-US"/>
        </w:rPr>
        <w:t>H</w:t>
      </w:r>
      <w:r w:rsidR="00F82F50">
        <w:rPr>
          <w:sz w:val="22"/>
          <w:szCs w:val="22"/>
          <w:lang w:val="en-GB" w:eastAsia="en-US"/>
        </w:rPr>
        <w:t xml:space="preserve">ead of </w:t>
      </w:r>
      <w:r w:rsidR="00422186">
        <w:rPr>
          <w:sz w:val="22"/>
          <w:szCs w:val="22"/>
          <w:lang w:val="en-GB" w:eastAsia="en-US"/>
        </w:rPr>
        <w:t>A</w:t>
      </w:r>
      <w:r w:rsidR="00F82F50">
        <w:rPr>
          <w:sz w:val="22"/>
          <w:szCs w:val="22"/>
          <w:lang w:val="en-GB" w:eastAsia="en-US"/>
        </w:rPr>
        <w:t>dministration</w:t>
      </w:r>
      <w:r w:rsidR="00F82F50" w:rsidRPr="004631C5">
        <w:rPr>
          <w:sz w:val="22"/>
          <w:szCs w:val="22"/>
          <w:lang w:val="en-GB" w:eastAsia="en-US"/>
        </w:rPr>
        <w:t xml:space="preserve"> at NUPI</w:t>
      </w:r>
    </w:p>
    <w:p w:rsidR="00F82F50" w:rsidRPr="004631C5" w:rsidRDefault="00F82F50" w:rsidP="00F82F50">
      <w:pPr>
        <w:ind w:left="1410" w:hanging="1410"/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2007</w:t>
      </w:r>
      <w:r w:rsidRPr="004631C5">
        <w:rPr>
          <w:sz w:val="22"/>
          <w:szCs w:val="22"/>
          <w:lang w:val="en-GB" w:eastAsia="en-US"/>
        </w:rPr>
        <w:tab/>
        <w:t xml:space="preserve">Appointment of </w:t>
      </w:r>
      <w:r w:rsidR="000245BE">
        <w:rPr>
          <w:sz w:val="22"/>
          <w:szCs w:val="22"/>
          <w:lang w:val="en-GB" w:eastAsia="en-US"/>
        </w:rPr>
        <w:t>D</w:t>
      </w:r>
      <w:r w:rsidRPr="004631C5">
        <w:rPr>
          <w:sz w:val="22"/>
          <w:szCs w:val="22"/>
          <w:lang w:val="en-GB" w:eastAsia="en-US"/>
        </w:rPr>
        <w:t>irector at NUPI</w:t>
      </w:r>
    </w:p>
    <w:p w:rsidR="00F82F50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lastRenderedPageBreak/>
        <w:t>2007</w:t>
      </w:r>
      <w:r w:rsidRPr="004631C5">
        <w:rPr>
          <w:sz w:val="22"/>
          <w:szCs w:val="22"/>
          <w:lang w:val="en-GB" w:eastAsia="en-US"/>
        </w:rPr>
        <w:tab/>
      </w:r>
      <w:r w:rsidRPr="004631C5">
        <w:rPr>
          <w:sz w:val="22"/>
          <w:szCs w:val="22"/>
          <w:lang w:val="en-GB" w:eastAsia="en-US"/>
        </w:rPr>
        <w:tab/>
        <w:t xml:space="preserve">Appointment of </w:t>
      </w:r>
      <w:r w:rsidR="000245BE">
        <w:rPr>
          <w:sz w:val="22"/>
          <w:szCs w:val="22"/>
          <w:lang w:val="en-GB" w:eastAsia="en-US"/>
        </w:rPr>
        <w:t>R</w:t>
      </w:r>
      <w:r w:rsidRPr="004631C5">
        <w:rPr>
          <w:sz w:val="22"/>
          <w:szCs w:val="22"/>
          <w:lang w:val="en-GB" w:eastAsia="en-US"/>
        </w:rPr>
        <w:t xml:space="preserve">esearch </w:t>
      </w:r>
      <w:r w:rsidR="00422186">
        <w:rPr>
          <w:sz w:val="22"/>
          <w:szCs w:val="22"/>
          <w:lang w:val="en-GB" w:eastAsia="en-US"/>
        </w:rPr>
        <w:t>D</w:t>
      </w:r>
      <w:r w:rsidRPr="004631C5">
        <w:rPr>
          <w:sz w:val="22"/>
          <w:szCs w:val="22"/>
          <w:lang w:val="en-GB" w:eastAsia="en-US"/>
        </w:rPr>
        <w:t>irector at NUPI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</w:p>
    <w:p w:rsidR="00F82F50" w:rsidRPr="004631C5" w:rsidRDefault="00F82F50" w:rsidP="00F82F50">
      <w:pPr>
        <w:ind w:left="1410" w:hanging="1410"/>
        <w:rPr>
          <w:b/>
          <w:sz w:val="22"/>
          <w:szCs w:val="22"/>
          <w:lang w:val="en-GB" w:eastAsia="en-US"/>
        </w:rPr>
      </w:pPr>
      <w:r w:rsidRPr="004631C5">
        <w:rPr>
          <w:b/>
          <w:sz w:val="22"/>
          <w:szCs w:val="22"/>
          <w:lang w:val="en-GB" w:eastAsia="en-US"/>
        </w:rPr>
        <w:t>Expert committees</w:t>
      </w:r>
    </w:p>
    <w:p w:rsidR="00F82F50" w:rsidRPr="004631C5" w:rsidRDefault="00F82F50" w:rsidP="00F82F50">
      <w:pPr>
        <w:ind w:left="1410" w:hanging="1410"/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2014-</w:t>
      </w:r>
      <w:r w:rsidRPr="004631C5">
        <w:rPr>
          <w:sz w:val="22"/>
          <w:szCs w:val="22"/>
          <w:lang w:val="en-GB" w:eastAsia="en-US"/>
        </w:rPr>
        <w:tab/>
        <w:t xml:space="preserve">Expert </w:t>
      </w:r>
      <w:r w:rsidRPr="004631C5">
        <w:rPr>
          <w:sz w:val="22"/>
          <w:szCs w:val="22"/>
          <w:lang w:val="en-US"/>
        </w:rPr>
        <w:t>for review of applications to The Fund for Scientific Research-FNRS, Brussels (Belgium)</w:t>
      </w:r>
    </w:p>
    <w:p w:rsidR="00F82F50" w:rsidRPr="004631C5" w:rsidRDefault="00F82F50" w:rsidP="00F82F50">
      <w:pPr>
        <w:ind w:left="1410" w:hanging="1410"/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2014-2015</w:t>
      </w:r>
      <w:r w:rsidRPr="004631C5">
        <w:rPr>
          <w:sz w:val="22"/>
          <w:szCs w:val="22"/>
          <w:lang w:val="en-GB" w:eastAsia="en-US"/>
        </w:rPr>
        <w:tab/>
        <w:t>Member of a Commission [</w:t>
      </w:r>
      <w:r w:rsidRPr="004631C5">
        <w:rPr>
          <w:i/>
          <w:sz w:val="22"/>
          <w:szCs w:val="22"/>
          <w:lang w:val="en-GB" w:eastAsia="en-US"/>
        </w:rPr>
        <w:t>Vernepliktsutvalget</w:t>
      </w:r>
      <w:r w:rsidRPr="004631C5">
        <w:rPr>
          <w:sz w:val="22"/>
          <w:szCs w:val="22"/>
          <w:lang w:val="en-GB" w:eastAsia="en-US"/>
        </w:rPr>
        <w:t>] of politicians, experts and representatives from the trade unions and the Chief of Defence</w:t>
      </w:r>
      <w:r>
        <w:rPr>
          <w:sz w:val="22"/>
          <w:szCs w:val="22"/>
          <w:lang w:val="en-GB" w:eastAsia="en-US"/>
        </w:rPr>
        <w:t xml:space="preserve"> a</w:t>
      </w:r>
      <w:r w:rsidRPr="004631C5">
        <w:rPr>
          <w:sz w:val="22"/>
          <w:szCs w:val="22"/>
          <w:lang w:val="en-GB" w:eastAsia="en-US"/>
        </w:rPr>
        <w:t>ppointed by the Norwegian government</w:t>
      </w:r>
      <w:r>
        <w:rPr>
          <w:sz w:val="22"/>
          <w:szCs w:val="22"/>
          <w:lang w:val="en-GB" w:eastAsia="en-US"/>
        </w:rPr>
        <w:t>. M</w:t>
      </w:r>
      <w:r w:rsidRPr="004631C5">
        <w:rPr>
          <w:sz w:val="22"/>
          <w:szCs w:val="22"/>
          <w:lang w:val="en-GB" w:eastAsia="en-US"/>
        </w:rPr>
        <w:t>andated to evaluate Norway’s future military service and conscription., 1 October 2014 – 27 October 2015</w:t>
      </w:r>
    </w:p>
    <w:p w:rsidR="00F82F50" w:rsidRPr="004631C5" w:rsidRDefault="00F82F50" w:rsidP="00F82F50">
      <w:pPr>
        <w:ind w:left="1410" w:hanging="1410"/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2014</w:t>
      </w:r>
      <w:r w:rsidRPr="004631C5">
        <w:rPr>
          <w:sz w:val="22"/>
          <w:szCs w:val="22"/>
          <w:lang w:val="en-GB" w:eastAsia="en-US"/>
        </w:rPr>
        <w:tab/>
        <w:t>Member of reference group in the Norwegian Ministry of Foreign Affairs</w:t>
      </w:r>
      <w:r>
        <w:rPr>
          <w:sz w:val="22"/>
          <w:szCs w:val="22"/>
          <w:lang w:val="en-GB" w:eastAsia="en-US"/>
        </w:rPr>
        <w:t xml:space="preserve"> that </w:t>
      </w:r>
      <w:r w:rsidRPr="004631C5">
        <w:rPr>
          <w:sz w:val="22"/>
          <w:szCs w:val="22"/>
          <w:lang w:val="en-GB" w:eastAsia="en-US"/>
        </w:rPr>
        <w:t>provid</w:t>
      </w:r>
      <w:r>
        <w:rPr>
          <w:sz w:val="22"/>
          <w:szCs w:val="22"/>
          <w:lang w:val="en-GB" w:eastAsia="en-US"/>
        </w:rPr>
        <w:t>ed input to the process of writing</w:t>
      </w:r>
      <w:r w:rsidRPr="004631C5">
        <w:rPr>
          <w:sz w:val="22"/>
          <w:szCs w:val="22"/>
          <w:lang w:val="en-GB" w:eastAsia="en-US"/>
        </w:rPr>
        <w:t xml:space="preserve"> </w:t>
      </w:r>
      <w:bookmarkStart w:id="5" w:name="_Hlk500839915"/>
      <w:r w:rsidRPr="004631C5">
        <w:rPr>
          <w:sz w:val="22"/>
          <w:szCs w:val="22"/>
          <w:lang w:val="en-GB" w:eastAsia="en-US"/>
        </w:rPr>
        <w:t>‘</w:t>
      </w:r>
      <w:r w:rsidRPr="004631C5">
        <w:rPr>
          <w:sz w:val="22"/>
          <w:szCs w:val="22"/>
          <w:lang w:val="en-US" w:eastAsia="zh-TW"/>
        </w:rPr>
        <w:t>Global security challenges in Norway’s foreign policy — Terrorism, organised crime, piracy and cyber threats’ (</w:t>
      </w:r>
      <w:r w:rsidRPr="004631C5">
        <w:rPr>
          <w:i/>
          <w:sz w:val="22"/>
          <w:szCs w:val="22"/>
          <w:lang w:val="en-US" w:eastAsia="zh-TW"/>
        </w:rPr>
        <w:t>White Paper</w:t>
      </w:r>
      <w:r w:rsidRPr="004631C5">
        <w:rPr>
          <w:sz w:val="22"/>
          <w:szCs w:val="22"/>
          <w:lang w:val="en-US" w:eastAsia="zh-TW"/>
        </w:rPr>
        <w:t xml:space="preserve"> 37, 2014-15)</w:t>
      </w:r>
      <w:bookmarkEnd w:id="5"/>
    </w:p>
    <w:p w:rsidR="00F82F50" w:rsidRPr="004631C5" w:rsidRDefault="00F82F50" w:rsidP="00F82F50">
      <w:pPr>
        <w:ind w:left="1410" w:hanging="1410"/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2012</w:t>
      </w:r>
      <w:r w:rsidRPr="004631C5">
        <w:rPr>
          <w:sz w:val="22"/>
          <w:szCs w:val="22"/>
          <w:lang w:val="en-GB" w:eastAsia="en-US"/>
        </w:rPr>
        <w:tab/>
      </w:r>
      <w:r w:rsidRPr="004631C5">
        <w:rPr>
          <w:sz w:val="22"/>
          <w:szCs w:val="22"/>
          <w:lang w:val="en-GB" w:eastAsia="en-US"/>
        </w:rPr>
        <w:tab/>
        <w:t xml:space="preserve">Member of </w:t>
      </w:r>
      <w:r>
        <w:rPr>
          <w:sz w:val="22"/>
          <w:szCs w:val="22"/>
          <w:lang w:val="en-GB" w:eastAsia="en-US"/>
        </w:rPr>
        <w:t xml:space="preserve">an </w:t>
      </w:r>
      <w:r w:rsidRPr="004631C5">
        <w:rPr>
          <w:sz w:val="22"/>
          <w:szCs w:val="22"/>
          <w:lang w:val="en-GB" w:eastAsia="en-US"/>
        </w:rPr>
        <w:t xml:space="preserve">expert committee in the Norwegian Research Council, </w:t>
      </w:r>
      <w:r>
        <w:rPr>
          <w:sz w:val="22"/>
          <w:szCs w:val="22"/>
          <w:lang w:val="en-GB" w:eastAsia="en-US"/>
        </w:rPr>
        <w:t>who</w:t>
      </w:r>
      <w:r w:rsidRPr="004631C5">
        <w:rPr>
          <w:sz w:val="22"/>
          <w:szCs w:val="22"/>
          <w:lang w:val="en-GB" w:eastAsia="en-US"/>
        </w:rPr>
        <w:t xml:space="preserve"> wr</w:t>
      </w:r>
      <w:r>
        <w:rPr>
          <w:sz w:val="22"/>
          <w:szCs w:val="22"/>
          <w:lang w:val="en-GB" w:eastAsia="en-US"/>
        </w:rPr>
        <w:t>o</w:t>
      </w:r>
      <w:r w:rsidRPr="004631C5">
        <w:rPr>
          <w:sz w:val="22"/>
          <w:szCs w:val="22"/>
          <w:lang w:val="en-GB" w:eastAsia="en-US"/>
        </w:rPr>
        <w:t>t</w:t>
      </w:r>
      <w:r>
        <w:rPr>
          <w:sz w:val="22"/>
          <w:szCs w:val="22"/>
          <w:lang w:val="en-GB" w:eastAsia="en-US"/>
        </w:rPr>
        <w:t>e</w:t>
      </w:r>
      <w:r w:rsidRPr="004631C5">
        <w:rPr>
          <w:sz w:val="22"/>
          <w:szCs w:val="22"/>
          <w:lang w:val="en-GB" w:eastAsia="en-US"/>
        </w:rPr>
        <w:t xml:space="preserve"> the </w:t>
      </w:r>
      <w:r>
        <w:rPr>
          <w:sz w:val="22"/>
          <w:szCs w:val="22"/>
          <w:lang w:val="en-GB" w:eastAsia="en-US"/>
        </w:rPr>
        <w:t>Academic Basis (report)</w:t>
      </w:r>
      <w:r w:rsidRPr="004631C5">
        <w:rPr>
          <w:sz w:val="22"/>
          <w:szCs w:val="22"/>
          <w:lang w:val="en-GB" w:eastAsia="en-US"/>
        </w:rPr>
        <w:t xml:space="preserve"> </w:t>
      </w:r>
      <w:r>
        <w:rPr>
          <w:sz w:val="22"/>
          <w:szCs w:val="22"/>
          <w:lang w:val="en-GB" w:eastAsia="en-US"/>
        </w:rPr>
        <w:t>underlying</w:t>
      </w:r>
      <w:r w:rsidRPr="004631C5">
        <w:rPr>
          <w:sz w:val="22"/>
          <w:szCs w:val="22"/>
          <w:lang w:val="en-GB" w:eastAsia="en-US"/>
        </w:rPr>
        <w:t xml:space="preserve"> the Research programme ‘Europe in transition – Phase II’ (</w:t>
      </w:r>
      <w:r w:rsidRPr="004631C5">
        <w:rPr>
          <w:i/>
          <w:sz w:val="22"/>
          <w:szCs w:val="22"/>
          <w:lang w:val="en-GB" w:eastAsia="en-US"/>
        </w:rPr>
        <w:t>Europa i endring – fase II, 2014-2017)</w:t>
      </w:r>
    </w:p>
    <w:p w:rsidR="00F82F50" w:rsidRPr="004631C5" w:rsidRDefault="00F82F50" w:rsidP="00F82F50">
      <w:pPr>
        <w:ind w:left="1410" w:hanging="1410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2006</w:t>
      </w:r>
      <w:r w:rsidRPr="004631C5">
        <w:rPr>
          <w:sz w:val="22"/>
          <w:szCs w:val="22"/>
          <w:lang w:val="en-GB"/>
        </w:rPr>
        <w:tab/>
        <w:t xml:space="preserve">Member of </w:t>
      </w:r>
      <w:r>
        <w:rPr>
          <w:sz w:val="22"/>
          <w:szCs w:val="22"/>
          <w:lang w:val="en-GB"/>
        </w:rPr>
        <w:t xml:space="preserve">an </w:t>
      </w:r>
      <w:r w:rsidRPr="004631C5">
        <w:rPr>
          <w:sz w:val="22"/>
          <w:szCs w:val="22"/>
          <w:lang w:val="en-GB"/>
        </w:rPr>
        <w:t xml:space="preserve">expert panel </w:t>
      </w:r>
      <w:r w:rsidRPr="004631C5">
        <w:rPr>
          <w:sz w:val="22"/>
          <w:szCs w:val="22"/>
          <w:lang w:val="en-GB" w:eastAsia="en-US"/>
        </w:rPr>
        <w:t xml:space="preserve">in the project ‘Security and Privacy in Europe’ </w:t>
      </w:r>
      <w:r w:rsidRPr="004631C5">
        <w:rPr>
          <w:sz w:val="22"/>
          <w:szCs w:val="22"/>
          <w:lang w:val="en-GB"/>
        </w:rPr>
        <w:t>(</w:t>
      </w:r>
      <w:r w:rsidRPr="004631C5">
        <w:rPr>
          <w:i/>
          <w:sz w:val="22"/>
          <w:szCs w:val="22"/>
          <w:lang w:val="en-GB"/>
        </w:rPr>
        <w:t>PRISE)</w:t>
      </w:r>
      <w:r w:rsidRPr="004631C5">
        <w:rPr>
          <w:sz w:val="22"/>
          <w:szCs w:val="22"/>
          <w:lang w:val="en-GB" w:eastAsia="en-US"/>
        </w:rPr>
        <w:t xml:space="preserve"> in</w:t>
      </w:r>
      <w:r w:rsidRPr="004631C5">
        <w:rPr>
          <w:sz w:val="22"/>
          <w:szCs w:val="22"/>
          <w:lang w:val="en-GB"/>
        </w:rPr>
        <w:t xml:space="preserve"> The Norwegian Council for Technology, funded by the EU FP7 </w:t>
      </w:r>
    </w:p>
    <w:p w:rsidR="00F82F50" w:rsidRPr="004631C5" w:rsidRDefault="00F82F50" w:rsidP="00F82F50">
      <w:pPr>
        <w:ind w:left="1410" w:hanging="1410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1999-2014</w:t>
      </w:r>
      <w:r w:rsidRPr="004631C5">
        <w:rPr>
          <w:sz w:val="22"/>
          <w:szCs w:val="22"/>
          <w:lang w:val="en-GB"/>
        </w:rPr>
        <w:tab/>
        <w:t xml:space="preserve">Member of </w:t>
      </w:r>
      <w:r w:rsidRPr="004631C5">
        <w:rPr>
          <w:i/>
          <w:color w:val="000000"/>
          <w:sz w:val="22"/>
          <w:szCs w:val="22"/>
          <w:lang w:val="en-US"/>
        </w:rPr>
        <w:t>Europapolitisk forskerforum</w:t>
      </w:r>
      <w:r w:rsidRPr="004631C5">
        <w:rPr>
          <w:color w:val="000000"/>
          <w:sz w:val="22"/>
          <w:szCs w:val="22"/>
          <w:lang w:val="en-US"/>
        </w:rPr>
        <w:t xml:space="preserve">, an expert group </w:t>
      </w:r>
      <w:r>
        <w:rPr>
          <w:color w:val="000000"/>
          <w:sz w:val="22"/>
          <w:szCs w:val="22"/>
          <w:lang w:val="en-US"/>
        </w:rPr>
        <w:t xml:space="preserve">providing advice and input to Norway’s EU policies, hosted </w:t>
      </w:r>
      <w:r w:rsidRPr="004631C5">
        <w:rPr>
          <w:color w:val="000000"/>
          <w:sz w:val="22"/>
          <w:szCs w:val="22"/>
          <w:lang w:val="en-US"/>
        </w:rPr>
        <w:t xml:space="preserve">by the Norwegian </w:t>
      </w:r>
      <w:r w:rsidRPr="004631C5">
        <w:rPr>
          <w:sz w:val="22"/>
          <w:szCs w:val="22"/>
          <w:lang w:val="en-GB" w:eastAsia="en-US"/>
        </w:rPr>
        <w:t>Ministry of Foreign Affairs</w:t>
      </w:r>
    </w:p>
    <w:p w:rsidR="00F82F50" w:rsidRPr="004631C5" w:rsidRDefault="00F82F50" w:rsidP="00F82F50">
      <w:pPr>
        <w:ind w:left="1410" w:hanging="1410"/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t>1997 - 2005</w:t>
      </w:r>
      <w:r w:rsidRPr="004631C5">
        <w:rPr>
          <w:sz w:val="22"/>
          <w:szCs w:val="22"/>
          <w:lang w:val="en-US"/>
        </w:rPr>
        <w:tab/>
        <w:t xml:space="preserve">Member of the </w:t>
      </w:r>
      <w:r w:rsidRPr="004631C5">
        <w:rPr>
          <w:i/>
          <w:sz w:val="22"/>
          <w:szCs w:val="22"/>
          <w:lang w:val="en-US"/>
        </w:rPr>
        <w:t>Advisory Council for Disarmament and Security</w:t>
      </w:r>
      <w:r>
        <w:rPr>
          <w:sz w:val="22"/>
          <w:szCs w:val="22"/>
          <w:lang w:val="en-US"/>
        </w:rPr>
        <w:t>, appointed by and providing advice on security policy issues to</w:t>
      </w:r>
      <w:r w:rsidRPr="004631C5">
        <w:rPr>
          <w:sz w:val="22"/>
          <w:szCs w:val="22"/>
          <w:lang w:val="en-US"/>
        </w:rPr>
        <w:t xml:space="preserve"> the Norwegian Government</w:t>
      </w:r>
    </w:p>
    <w:p w:rsidR="00F82F50" w:rsidRPr="004631C5" w:rsidRDefault="00F82F50" w:rsidP="00F82F50">
      <w:pPr>
        <w:ind w:left="1410" w:hanging="1410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1997-99</w:t>
      </w:r>
      <w:r w:rsidRPr="004631C5">
        <w:rPr>
          <w:sz w:val="22"/>
          <w:szCs w:val="22"/>
          <w:lang w:val="en-GB"/>
        </w:rPr>
        <w:tab/>
        <w:t xml:space="preserve">Head of the </w:t>
      </w:r>
      <w:r>
        <w:rPr>
          <w:sz w:val="22"/>
          <w:szCs w:val="22"/>
          <w:lang w:val="en-GB"/>
        </w:rPr>
        <w:t>A</w:t>
      </w:r>
      <w:r w:rsidRPr="004631C5">
        <w:rPr>
          <w:sz w:val="22"/>
          <w:szCs w:val="22"/>
          <w:lang w:val="en-GB"/>
        </w:rPr>
        <w:t xml:space="preserve">dvisory </w:t>
      </w:r>
      <w:r>
        <w:rPr>
          <w:sz w:val="22"/>
          <w:szCs w:val="22"/>
          <w:lang w:val="en-GB"/>
        </w:rPr>
        <w:t>B</w:t>
      </w:r>
      <w:r w:rsidRPr="004631C5">
        <w:rPr>
          <w:sz w:val="22"/>
          <w:szCs w:val="22"/>
          <w:lang w:val="en-GB"/>
        </w:rPr>
        <w:t>oard of the research project ‘The role and development of international institutions in a security policy perspective’ at the Norwegian Defence Research Establishment (FFI)</w:t>
      </w:r>
    </w:p>
    <w:p w:rsidR="00F82F50" w:rsidRPr="004631C5" w:rsidRDefault="00F82F50" w:rsidP="00F82F50">
      <w:pPr>
        <w:ind w:left="1410" w:hanging="1410"/>
        <w:rPr>
          <w:i/>
          <w:sz w:val="22"/>
          <w:szCs w:val="22"/>
          <w:lang w:val="en-GB" w:eastAsia="en-US"/>
        </w:rPr>
      </w:pPr>
    </w:p>
    <w:p w:rsidR="00F82F50" w:rsidRPr="004631C5" w:rsidRDefault="00F82F50" w:rsidP="00F82F50">
      <w:pPr>
        <w:ind w:left="1410" w:hanging="1410"/>
        <w:rPr>
          <w:b/>
          <w:sz w:val="22"/>
          <w:szCs w:val="22"/>
          <w:lang w:val="en-GB"/>
        </w:rPr>
      </w:pPr>
      <w:r w:rsidRPr="004631C5">
        <w:rPr>
          <w:b/>
          <w:sz w:val="22"/>
          <w:szCs w:val="22"/>
          <w:lang w:val="en-GB"/>
        </w:rPr>
        <w:t>Peer review</w:t>
      </w:r>
      <w:r>
        <w:rPr>
          <w:b/>
          <w:sz w:val="22"/>
          <w:szCs w:val="22"/>
          <w:lang w:val="en-GB"/>
        </w:rPr>
        <w:t>s</w:t>
      </w:r>
    </w:p>
    <w:p w:rsidR="00F82F50" w:rsidRPr="004631C5" w:rsidRDefault="00F82F50" w:rsidP="00F82F50">
      <w:pPr>
        <w:ind w:left="1410" w:hanging="1410"/>
        <w:rPr>
          <w:i/>
          <w:sz w:val="22"/>
          <w:szCs w:val="22"/>
          <w:lang w:val="en-US" w:eastAsia="en-US"/>
        </w:rPr>
      </w:pPr>
      <w:r w:rsidRPr="004631C5">
        <w:rPr>
          <w:sz w:val="22"/>
          <w:szCs w:val="22"/>
          <w:lang w:val="en-GB"/>
        </w:rPr>
        <w:t>2005-</w:t>
      </w:r>
      <w:r w:rsidRPr="004631C5">
        <w:rPr>
          <w:i/>
          <w:sz w:val="22"/>
          <w:szCs w:val="22"/>
          <w:lang w:val="en-GB"/>
        </w:rPr>
        <w:tab/>
      </w:r>
      <w:r w:rsidRPr="004631C5">
        <w:rPr>
          <w:i/>
          <w:sz w:val="22"/>
          <w:szCs w:val="22"/>
          <w:lang w:val="en-GB"/>
        </w:rPr>
        <w:tab/>
      </w:r>
      <w:r w:rsidRPr="004631C5">
        <w:rPr>
          <w:sz w:val="22"/>
          <w:szCs w:val="22"/>
          <w:lang w:val="en-GB"/>
        </w:rPr>
        <w:t>for Security Dialogue, Cambridge Review of International Affairs, Cooperation and Conflict, International Political Sociology, Routledge, Internasjonal Politikk</w:t>
      </w:r>
      <w:r>
        <w:rPr>
          <w:sz w:val="22"/>
          <w:szCs w:val="22"/>
          <w:lang w:val="en-GB"/>
        </w:rPr>
        <w:t>, Sage</w:t>
      </w:r>
      <w:r w:rsidRPr="004631C5">
        <w:rPr>
          <w:sz w:val="22"/>
          <w:szCs w:val="22"/>
          <w:lang w:val="en-GB"/>
        </w:rPr>
        <w:t xml:space="preserve"> 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</w:p>
    <w:p w:rsidR="00F82F50" w:rsidRPr="004631C5" w:rsidRDefault="00F82F50" w:rsidP="00F82F50">
      <w:pPr>
        <w:pStyle w:val="Heading3"/>
        <w:rPr>
          <w:b/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Invited public talks and lectures </w:t>
      </w:r>
      <w:r w:rsidRPr="004631C5">
        <w:rPr>
          <w:sz w:val="22"/>
          <w:szCs w:val="22"/>
          <w:lang w:val="en-GB"/>
        </w:rPr>
        <w:br/>
      </w:r>
    </w:p>
    <w:p w:rsidR="00F82F50" w:rsidRPr="004631C5" w:rsidRDefault="00F82F50" w:rsidP="00F82F50">
      <w:pPr>
        <w:rPr>
          <w:b/>
          <w:sz w:val="22"/>
          <w:szCs w:val="22"/>
          <w:lang w:val="en-GB" w:eastAsia="en-US"/>
        </w:rPr>
      </w:pPr>
      <w:r w:rsidRPr="004631C5">
        <w:rPr>
          <w:b/>
          <w:sz w:val="22"/>
          <w:szCs w:val="22"/>
          <w:lang w:val="en-GB" w:eastAsia="en-US"/>
        </w:rPr>
        <w:t>Universities and Colleges (chronological)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0F0945">
        <w:rPr>
          <w:sz w:val="22"/>
          <w:szCs w:val="22"/>
          <w:lang w:val="en-GB" w:eastAsia="en-US"/>
        </w:rPr>
        <w:t>‘</w:t>
      </w:r>
      <w:r w:rsidRPr="000F0945">
        <w:rPr>
          <w:sz w:val="22"/>
          <w:szCs w:val="22"/>
          <w:shd w:val="clear" w:color="auto" w:fill="FFFFFF"/>
          <w:lang w:val="en-US"/>
        </w:rPr>
        <w:t>The foreign Policy of President Trump and consequences</w:t>
      </w:r>
      <w:r w:rsidRPr="004631C5">
        <w:rPr>
          <w:sz w:val="22"/>
          <w:szCs w:val="22"/>
          <w:shd w:val="clear" w:color="auto" w:fill="FFFFFF"/>
          <w:lang w:val="en-US"/>
        </w:rPr>
        <w:t xml:space="preserve"> for World Order’, PECOS Peace Forum 2017 ‘A New Cold War?’, University of Oslo</w:t>
      </w:r>
      <w:r w:rsidRPr="004631C5">
        <w:rPr>
          <w:sz w:val="22"/>
          <w:szCs w:val="22"/>
          <w:lang w:val="en-US"/>
        </w:rPr>
        <w:t xml:space="preserve">, </w:t>
      </w:r>
      <w:r w:rsidRPr="004631C5">
        <w:rPr>
          <w:sz w:val="22"/>
          <w:szCs w:val="22"/>
          <w:shd w:val="clear" w:color="auto" w:fill="FFFFFF"/>
          <w:lang w:val="en-US"/>
        </w:rPr>
        <w:t xml:space="preserve">2 March 2017, </w:t>
      </w:r>
      <w:r w:rsidRPr="004631C5">
        <w:rPr>
          <w:sz w:val="22"/>
          <w:szCs w:val="22"/>
          <w:lang w:val="en-US"/>
        </w:rPr>
        <w:t xml:space="preserve">link to </w:t>
      </w:r>
      <w:r w:rsidRPr="004631C5">
        <w:rPr>
          <w:color w:val="000000"/>
          <w:sz w:val="22"/>
          <w:szCs w:val="22"/>
          <w:lang w:val="en-US"/>
        </w:rPr>
        <w:t>facebook event: </w:t>
      </w:r>
      <w:hyperlink r:id="rId10" w:history="1">
        <w:r w:rsidRPr="004631C5">
          <w:rPr>
            <w:rStyle w:val="Hyperlink"/>
            <w:sz w:val="22"/>
            <w:szCs w:val="22"/>
            <w:lang w:val="en-US"/>
          </w:rPr>
          <w:t>https://www.facebook.com/events/1235670036525264/</w:t>
        </w:r>
      </w:hyperlink>
      <w:r w:rsidRPr="004631C5">
        <w:rPr>
          <w:sz w:val="22"/>
          <w:szCs w:val="22"/>
          <w:shd w:val="clear" w:color="auto" w:fill="FFFFFF"/>
          <w:lang w:val="en-US"/>
        </w:rPr>
        <w:t>.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‘European security as practice: Towards an EU-NATO community of practice?’, conference on European Diplomatic Practices, London School of Economics (LSE), London, 15 December 2015</w:t>
      </w:r>
    </w:p>
    <w:p w:rsidR="00F82F50" w:rsidRPr="004631C5" w:rsidRDefault="00F82F50" w:rsidP="00F82F50">
      <w:pPr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t>‘The European Security Architecture – NATO and the EU/CSDP’, lecture, Norwegian University of Life Sciences, Ås, 20 October 2015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‘European security in crisis? The Ukraine crisis and the role of Europe’, lecture at the University College in Oslo and Akershus, international master course in journalism, 10 October 2014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‘European security arrangements and EU-NATO cooperation’, lecture at the Norwegian Defence University (</w:t>
      </w:r>
      <w:r w:rsidRPr="004631C5">
        <w:rPr>
          <w:i/>
          <w:sz w:val="22"/>
          <w:szCs w:val="22"/>
          <w:lang w:val="en-GB"/>
        </w:rPr>
        <w:t>Sjefskurset</w:t>
      </w:r>
      <w:r w:rsidRPr="004631C5">
        <w:rPr>
          <w:sz w:val="22"/>
          <w:szCs w:val="22"/>
          <w:lang w:val="en-GB"/>
        </w:rPr>
        <w:t>), 18 September 2014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/>
        </w:rPr>
        <w:t>‘The cooperation between NATO and the EU’s CSDP – partnership on parallel tracs?’ H</w:t>
      </w:r>
      <w:r w:rsidRPr="004631C5">
        <w:rPr>
          <w:sz w:val="22"/>
          <w:szCs w:val="22"/>
          <w:lang w:val="en-GB" w:eastAsia="en-US"/>
        </w:rPr>
        <w:t>igh level conference on ‘NATO After the</w:t>
      </w:r>
      <w:r w:rsidRPr="004631C5">
        <w:rPr>
          <w:i/>
          <w:sz w:val="22"/>
          <w:szCs w:val="22"/>
          <w:lang w:val="en-GB" w:eastAsia="en-US"/>
        </w:rPr>
        <w:t xml:space="preserve"> </w:t>
      </w:r>
      <w:r w:rsidRPr="004631C5">
        <w:rPr>
          <w:sz w:val="22"/>
          <w:szCs w:val="22"/>
          <w:lang w:val="en-GB" w:eastAsia="en-US"/>
        </w:rPr>
        <w:t xml:space="preserve">Wales Summit’ org. by the University of Cardiff, 2 September 2014 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 w:eastAsia="en-US"/>
        </w:rPr>
        <w:t>‘</w:t>
      </w:r>
      <w:r w:rsidRPr="004631C5">
        <w:rPr>
          <w:sz w:val="22"/>
          <w:szCs w:val="22"/>
          <w:lang w:val="en-US"/>
        </w:rPr>
        <w:t xml:space="preserve">NATO and the EU: facing the future together or apart?’, </w:t>
      </w:r>
      <w:r w:rsidRPr="004631C5">
        <w:rPr>
          <w:sz w:val="22"/>
          <w:szCs w:val="22"/>
          <w:lang w:val="en-GB" w:eastAsia="en-US"/>
        </w:rPr>
        <w:t>conference on ‘</w:t>
      </w:r>
      <w:r w:rsidRPr="004631C5">
        <w:rPr>
          <w:sz w:val="22"/>
          <w:szCs w:val="22"/>
          <w:lang w:val="en-GB"/>
        </w:rPr>
        <w:t>Trends and Threats: NATO in the 21st century’</w:t>
      </w:r>
      <w:r w:rsidRPr="004631C5">
        <w:rPr>
          <w:sz w:val="22"/>
          <w:szCs w:val="22"/>
          <w:lang w:val="en-GB" w:eastAsia="en-US"/>
        </w:rPr>
        <w:t>, University of Copenhagen, 18 June 2014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bCs/>
          <w:iCs/>
          <w:sz w:val="22"/>
          <w:szCs w:val="22"/>
          <w:lang w:val="en-GB"/>
        </w:rPr>
        <w:t xml:space="preserve">‘Assessing Performance as Practice: The EU at NATO’, Global Europe lecture series, </w:t>
      </w:r>
      <w:r w:rsidRPr="004631C5">
        <w:rPr>
          <w:sz w:val="22"/>
          <w:szCs w:val="22"/>
          <w:lang w:val="en-GB" w:eastAsia="en-US"/>
        </w:rPr>
        <w:t>University of Bath, UK, 10 May 2011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‘Norge mellom USA, EU og NATO’, </w:t>
      </w:r>
      <w:r w:rsidRPr="004631C5">
        <w:rPr>
          <w:sz w:val="22"/>
          <w:szCs w:val="22"/>
          <w:lang w:val="en-GB" w:eastAsia="en-US"/>
        </w:rPr>
        <w:t>course in international politics held at:</w:t>
      </w:r>
      <w:r w:rsidRPr="004631C5">
        <w:rPr>
          <w:sz w:val="22"/>
          <w:szCs w:val="22"/>
          <w:lang w:val="en-GB"/>
        </w:rPr>
        <w:t xml:space="preserve"> 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University of Agder, Kristiansand, March 2010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University of Tromsø, Tromsø, 8 November 2010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 w:eastAsia="en-US"/>
        </w:rPr>
        <w:t xml:space="preserve">University of Stavanger, Stavanger, </w:t>
      </w:r>
      <w:r w:rsidRPr="004631C5">
        <w:rPr>
          <w:sz w:val="22"/>
          <w:szCs w:val="22"/>
          <w:lang w:val="en-GB"/>
        </w:rPr>
        <w:t xml:space="preserve">15 November 2010, and </w:t>
      </w:r>
      <w:r w:rsidRPr="004631C5">
        <w:rPr>
          <w:sz w:val="22"/>
          <w:szCs w:val="22"/>
          <w:lang w:val="en-GB" w:eastAsia="en-US"/>
        </w:rPr>
        <w:t>2007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lastRenderedPageBreak/>
        <w:t>University of Bodø, Bodø, 27 September 2010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 xml:space="preserve">Norwegian Air Force College, Trondheim, 12 October 2010, and 2007 </w:t>
      </w:r>
    </w:p>
    <w:p w:rsidR="00F82F50" w:rsidRPr="00F82F50" w:rsidRDefault="00F82F50" w:rsidP="00F82F50">
      <w:pPr>
        <w:rPr>
          <w:sz w:val="22"/>
          <w:szCs w:val="22"/>
          <w:lang w:eastAsia="en-US"/>
        </w:rPr>
      </w:pPr>
      <w:r w:rsidRPr="00F82F50">
        <w:rPr>
          <w:sz w:val="22"/>
          <w:szCs w:val="22"/>
          <w:lang w:eastAsia="en-US"/>
        </w:rPr>
        <w:t>Norwegian Naval College, Bergen, 2010</w:t>
      </w:r>
    </w:p>
    <w:p w:rsidR="00F82F50" w:rsidRPr="004631C5" w:rsidRDefault="00F82F50" w:rsidP="00F82F50">
      <w:pPr>
        <w:rPr>
          <w:sz w:val="22"/>
          <w:szCs w:val="22"/>
        </w:rPr>
      </w:pPr>
      <w:r w:rsidRPr="004631C5">
        <w:rPr>
          <w:sz w:val="22"/>
          <w:szCs w:val="22"/>
        </w:rPr>
        <w:t xml:space="preserve">‘EU som sikkerhetspolitisk aktør tar form’, </w:t>
      </w:r>
      <w:r w:rsidRPr="004631C5">
        <w:rPr>
          <w:sz w:val="22"/>
          <w:szCs w:val="22"/>
          <w:lang w:eastAsia="en-US"/>
        </w:rPr>
        <w:t>University of Tromsø at Bardufoss, May 2007</w:t>
      </w:r>
    </w:p>
    <w:p w:rsidR="00F82F50" w:rsidRPr="004631C5" w:rsidRDefault="00F82F50" w:rsidP="00F82F50">
      <w:pPr>
        <w:rPr>
          <w:sz w:val="22"/>
          <w:szCs w:val="22"/>
        </w:rPr>
      </w:pPr>
      <w:r w:rsidRPr="004631C5">
        <w:rPr>
          <w:sz w:val="22"/>
          <w:szCs w:val="22"/>
        </w:rPr>
        <w:t xml:space="preserve">‘NATO etter den kalde krigen, </w:t>
      </w:r>
      <w:r w:rsidRPr="004631C5">
        <w:rPr>
          <w:sz w:val="22"/>
          <w:szCs w:val="22"/>
          <w:lang w:eastAsia="en-US"/>
        </w:rPr>
        <w:t>University of Tromsø at Bardufoss, May 2007</w:t>
      </w:r>
    </w:p>
    <w:p w:rsidR="00F82F50" w:rsidRPr="004631C5" w:rsidRDefault="00F82F50" w:rsidP="00F82F50">
      <w:pPr>
        <w:rPr>
          <w:sz w:val="22"/>
          <w:szCs w:val="22"/>
        </w:rPr>
      </w:pPr>
      <w:r w:rsidRPr="004631C5">
        <w:rPr>
          <w:sz w:val="22"/>
          <w:szCs w:val="22"/>
        </w:rPr>
        <w:t xml:space="preserve">‘Utviklingen i de transatlantiske relasjonene’, </w:t>
      </w:r>
      <w:r w:rsidRPr="004631C5">
        <w:rPr>
          <w:sz w:val="22"/>
          <w:szCs w:val="22"/>
          <w:lang w:eastAsia="en-US"/>
        </w:rPr>
        <w:t>University of Tromsø at Bardufoss, May 2007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‘A new approach to security’, International Summer School, University of Oslo, 2 July 2008 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(and two lectures in 2007 at the same place)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‘Norwegian security and defence policy: From Invation to International Operations and Multi-Polarity’, The Officer Candidate School of the Norwegian Armed Forces (</w:t>
      </w:r>
      <w:r w:rsidRPr="004631C5">
        <w:rPr>
          <w:i/>
          <w:sz w:val="22"/>
          <w:szCs w:val="22"/>
          <w:lang w:val="en-GB" w:eastAsia="en-US"/>
        </w:rPr>
        <w:t>Forsvarets Tekniske Befalsskole</w:t>
      </w:r>
      <w:r w:rsidRPr="004631C5">
        <w:rPr>
          <w:sz w:val="22"/>
          <w:szCs w:val="22"/>
          <w:lang w:val="en-GB" w:eastAsia="en-US"/>
        </w:rPr>
        <w:t>), Sessvollmoen, 4 May 2009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‘The Norwegian Defence Discourse 1990-2005’, Swedish Defence University, September 2007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‘Studying Power and Politics in Security Policy: Theoretical and ‘Methodological Insights from the ‘Internationalization of the Norwegian Armed Forces’, trial lecture for the defence of the PhD, University of Oslo, 16 August 2007</w:t>
      </w:r>
    </w:p>
    <w:p w:rsidR="00F82F50" w:rsidRPr="004631C5" w:rsidRDefault="00F82F50" w:rsidP="00F82F50">
      <w:pPr>
        <w:rPr>
          <w:sz w:val="22"/>
          <w:szCs w:val="22"/>
        </w:rPr>
      </w:pPr>
      <w:r w:rsidRPr="004631C5">
        <w:rPr>
          <w:sz w:val="22"/>
          <w:szCs w:val="22"/>
        </w:rPr>
        <w:t>‘Norge som fredsnasjon – myte eller realitet?’, conference / master course lecture, Rena University College (Høgskolen på Rena), 25 October 2007</w:t>
      </w:r>
    </w:p>
    <w:p w:rsidR="00F82F50" w:rsidRPr="004631C5" w:rsidRDefault="00F82F50" w:rsidP="00F82F50">
      <w:pPr>
        <w:rPr>
          <w:sz w:val="22"/>
          <w:szCs w:val="22"/>
        </w:rPr>
      </w:pPr>
      <w:r w:rsidRPr="004631C5">
        <w:rPr>
          <w:sz w:val="22"/>
          <w:szCs w:val="22"/>
        </w:rPr>
        <w:t xml:space="preserve">‘Utviklingen i de transatlantiske relasjonene og utfordringer for Norge mellom NATO, USA og EU’: 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-Norwegian War College, Oslo, 12 September 2006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-University of Tromsø, Tromsø, 10 October 2006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-Norwegian Naval College, Bergen, 14 March 2007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-University of Bodø, Bodø, 20 March 2007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Lectures, Norwegian Defence Staff College (</w:t>
      </w:r>
      <w:r w:rsidRPr="004631C5">
        <w:rPr>
          <w:i/>
          <w:sz w:val="22"/>
          <w:szCs w:val="22"/>
          <w:lang w:val="en-GB" w:eastAsia="en-US"/>
        </w:rPr>
        <w:t>Sjefskurset)</w:t>
      </w:r>
      <w:r w:rsidRPr="004631C5">
        <w:rPr>
          <w:sz w:val="22"/>
          <w:szCs w:val="22"/>
          <w:lang w:val="en-GB" w:eastAsia="en-US"/>
        </w:rPr>
        <w:t xml:space="preserve">, 2004; 2007 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‘Norge mellom Europa og USA’, The NUPI Annual Spring Conference, Hotel Bristol, Oslo, 25 April 2007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‘NATO-ESDP – Challenges for Norway’, Norwegian Defence University College (</w:t>
      </w:r>
      <w:r w:rsidRPr="004631C5">
        <w:rPr>
          <w:i/>
          <w:sz w:val="22"/>
          <w:szCs w:val="22"/>
          <w:lang w:val="en-GB" w:eastAsia="en-US"/>
        </w:rPr>
        <w:t>Forsvarets høgskole</w:t>
      </w:r>
      <w:r w:rsidRPr="004631C5">
        <w:rPr>
          <w:sz w:val="22"/>
          <w:szCs w:val="22"/>
          <w:lang w:val="en-GB" w:eastAsia="en-US"/>
        </w:rPr>
        <w:t>), Oslo, 1 March 2007</w:t>
      </w:r>
    </w:p>
    <w:p w:rsidR="00F82F50" w:rsidRPr="004631C5" w:rsidRDefault="00F82F50" w:rsidP="00F82F50">
      <w:pPr>
        <w:rPr>
          <w:sz w:val="22"/>
          <w:szCs w:val="22"/>
          <w:lang w:val="en-US"/>
        </w:rPr>
      </w:pPr>
      <w:r w:rsidRPr="00F82F50">
        <w:rPr>
          <w:sz w:val="22"/>
          <w:szCs w:val="22"/>
          <w:lang w:val="en-US"/>
        </w:rPr>
        <w:t>‘</w:t>
      </w:r>
      <w:r w:rsidRPr="004631C5">
        <w:rPr>
          <w:sz w:val="22"/>
          <w:szCs w:val="22"/>
          <w:lang w:val="en-US"/>
        </w:rPr>
        <w:t>Norwegian foreign &amp; security policy’, the Scandinavian Urban Studies Term (SUST), University of Oslo, 24 September 2007</w:t>
      </w:r>
    </w:p>
    <w:p w:rsidR="00F82F50" w:rsidRPr="004631C5" w:rsidRDefault="00F82F50" w:rsidP="00F82F50">
      <w:pPr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t>‘Norway’s alliance policy: Atlanticism and Europeanization combined’, the Scandinavian Urban Studies Term (SUST), University of Oslo, 24 September 2007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‘ESDP – Challenges for Norway’, Norwegian Defence University College (Forsvarets høgskole), Oslo, 15 March 2006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‘Challenges for Norwegian Defence and Security Policy after the Cold War – an Academic Perspective’, NATO Defence College (</w:t>
      </w:r>
      <w:r w:rsidRPr="004631C5">
        <w:rPr>
          <w:i/>
          <w:sz w:val="22"/>
          <w:szCs w:val="22"/>
          <w:lang w:val="en-GB" w:eastAsia="en-US"/>
        </w:rPr>
        <w:t>Senior Course 1000</w:t>
      </w:r>
      <w:r w:rsidRPr="004631C5">
        <w:rPr>
          <w:sz w:val="22"/>
          <w:szCs w:val="22"/>
          <w:lang w:val="en-GB" w:eastAsia="en-US"/>
        </w:rPr>
        <w:t xml:space="preserve">), Grand Hotel, Oslo, 11 June 2002 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‘The Role of the OSCE in the European Security Architecture. Regional Instrument for Conflict Management’, Norwegian Defence University College (Forsvarets høgskole), 27 April 2001</w:t>
      </w:r>
    </w:p>
    <w:p w:rsidR="00F82F50" w:rsidRPr="00F82F50" w:rsidRDefault="00F82F50" w:rsidP="00F82F50">
      <w:pPr>
        <w:rPr>
          <w:sz w:val="22"/>
          <w:szCs w:val="22"/>
          <w:lang w:val="en-GB" w:eastAsia="en-US"/>
        </w:rPr>
      </w:pPr>
      <w:r w:rsidRPr="00F82F50">
        <w:rPr>
          <w:sz w:val="22"/>
          <w:szCs w:val="22"/>
          <w:lang w:val="en-GB" w:eastAsia="en-US"/>
        </w:rPr>
        <w:t>‘EU og sikkerhet i Europa - Norges forhold til EU’, Norwegian Defence University College (Forsvarets høgskole), Hadeland, 7 January 2000</w:t>
      </w:r>
    </w:p>
    <w:p w:rsidR="00F82F50" w:rsidRPr="004631C5" w:rsidRDefault="00F82F50" w:rsidP="00F82F50">
      <w:pPr>
        <w:rPr>
          <w:sz w:val="22"/>
          <w:szCs w:val="22"/>
          <w:lang w:eastAsia="en-US"/>
        </w:rPr>
      </w:pPr>
      <w:r w:rsidRPr="00F82F50">
        <w:rPr>
          <w:sz w:val="22"/>
          <w:szCs w:val="22"/>
          <w:lang w:val="en-GB" w:eastAsia="en-US"/>
        </w:rPr>
        <w:t xml:space="preserve">‘OSSE’s rolle i den europeiske sikkerhetsarkitektur. </w:t>
      </w:r>
      <w:r w:rsidRPr="004631C5">
        <w:rPr>
          <w:sz w:val="22"/>
          <w:szCs w:val="22"/>
          <w:lang w:eastAsia="en-US"/>
        </w:rPr>
        <w:t>Regionalt instrument for konflikthåndering’, Norwegian Defence University College (</w:t>
      </w:r>
      <w:r w:rsidRPr="004631C5">
        <w:rPr>
          <w:i/>
          <w:sz w:val="22"/>
          <w:szCs w:val="22"/>
          <w:lang w:eastAsia="en-US"/>
        </w:rPr>
        <w:t>Forsvarets høgskole</w:t>
      </w:r>
      <w:r w:rsidRPr="004631C5">
        <w:rPr>
          <w:sz w:val="22"/>
          <w:szCs w:val="22"/>
          <w:lang w:eastAsia="en-US"/>
        </w:rPr>
        <w:t>), Oslo,12 April 2000</w:t>
      </w:r>
    </w:p>
    <w:p w:rsidR="00F82F50" w:rsidRPr="004631C5" w:rsidRDefault="00F82F50" w:rsidP="00F82F50">
      <w:pPr>
        <w:rPr>
          <w:sz w:val="22"/>
          <w:szCs w:val="22"/>
          <w:lang w:eastAsia="en-US"/>
        </w:rPr>
      </w:pPr>
      <w:r w:rsidRPr="004631C5">
        <w:rPr>
          <w:sz w:val="22"/>
          <w:szCs w:val="22"/>
          <w:lang w:eastAsia="en-US"/>
        </w:rPr>
        <w:t>‘OSSE som regional sikkerhetsorganisasjon – utfordringer for det norske formannskapet i 1999’, course in international politics org. by the Norwegian Atlantic Committee, 1999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‘Resource Scarcity and Conflict: Causal Relations’, Norwegian Defence Staff College (</w:t>
      </w:r>
      <w:r w:rsidRPr="004631C5">
        <w:rPr>
          <w:i/>
          <w:sz w:val="22"/>
          <w:szCs w:val="22"/>
          <w:lang w:val="en-GB" w:eastAsia="en-US"/>
        </w:rPr>
        <w:t>Sjefskurset)</w:t>
      </w:r>
      <w:r w:rsidRPr="004631C5">
        <w:rPr>
          <w:sz w:val="22"/>
          <w:szCs w:val="22"/>
          <w:lang w:val="en-GB" w:eastAsia="en-US"/>
        </w:rPr>
        <w:t xml:space="preserve">, 28 September 1999; 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‘European security: NATO, WEU and the EU’, Norwegian Military Academy (</w:t>
      </w:r>
      <w:r w:rsidRPr="004631C5">
        <w:rPr>
          <w:i/>
          <w:sz w:val="22"/>
          <w:szCs w:val="22"/>
          <w:lang w:val="en-GB" w:eastAsia="en-US"/>
        </w:rPr>
        <w:t>Krigsskolen</w:t>
      </w:r>
      <w:r w:rsidRPr="004631C5">
        <w:rPr>
          <w:sz w:val="22"/>
          <w:szCs w:val="22"/>
          <w:lang w:val="en-GB" w:eastAsia="en-US"/>
        </w:rPr>
        <w:t>), 1999 and 1998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/>
        </w:rPr>
        <w:t xml:space="preserve">‘The OSCE: Security through co-operation’, </w:t>
      </w:r>
      <w:r w:rsidRPr="004631C5">
        <w:rPr>
          <w:sz w:val="22"/>
          <w:szCs w:val="22"/>
          <w:lang w:val="en-GB" w:eastAsia="en-US"/>
        </w:rPr>
        <w:t>Norwegian Air Defence College, Trondheim, 20 November 1998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‘Resource Scarcity as a Source of Violent Conflict’, Norwegian Staff College (</w:t>
      </w:r>
      <w:r w:rsidRPr="004631C5">
        <w:rPr>
          <w:i/>
          <w:sz w:val="22"/>
          <w:szCs w:val="22"/>
          <w:lang w:val="en-GB" w:eastAsia="en-US"/>
        </w:rPr>
        <w:t>Forsvarets Stabsskole</w:t>
      </w:r>
      <w:r w:rsidRPr="004631C5">
        <w:rPr>
          <w:sz w:val="22"/>
          <w:szCs w:val="22"/>
          <w:lang w:val="en-GB" w:eastAsia="en-US"/>
        </w:rPr>
        <w:t>)</w:t>
      </w:r>
      <w:r w:rsidRPr="004631C5">
        <w:rPr>
          <w:i/>
          <w:sz w:val="22"/>
          <w:szCs w:val="22"/>
          <w:lang w:val="en-GB" w:eastAsia="en-US"/>
        </w:rPr>
        <w:t xml:space="preserve">, </w:t>
      </w:r>
      <w:r w:rsidRPr="004631C5">
        <w:rPr>
          <w:sz w:val="22"/>
          <w:szCs w:val="22"/>
          <w:lang w:val="en-GB" w:eastAsia="en-US"/>
        </w:rPr>
        <w:t>29 September 1998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‘Human rights and multi-functional peace operations’, University of Dunedin, 3 July 1998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/>
        </w:rPr>
        <w:t xml:space="preserve">‘Institutionalising Security Concepts: The EU and Civic Security’, International Summer School, University of Oslo, 31 </w:t>
      </w:r>
      <w:r w:rsidRPr="004631C5">
        <w:rPr>
          <w:sz w:val="22"/>
          <w:szCs w:val="22"/>
          <w:lang w:val="en-GB" w:eastAsia="en-US"/>
        </w:rPr>
        <w:t>July 1998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/>
        </w:rPr>
        <w:lastRenderedPageBreak/>
        <w:t xml:space="preserve">‘The EU as a Security and Defence Policy Actor’, International Summer School, University of Oslo, 31 </w:t>
      </w:r>
      <w:r w:rsidRPr="004631C5">
        <w:rPr>
          <w:sz w:val="22"/>
          <w:szCs w:val="22"/>
          <w:lang w:val="en-GB" w:eastAsia="en-US"/>
        </w:rPr>
        <w:t>July 1998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/>
        </w:rPr>
        <w:t xml:space="preserve">‘The EU and Nordic Security and Co-operation’, International Summer School, University of Oslo, 31 </w:t>
      </w:r>
      <w:r w:rsidRPr="004631C5">
        <w:rPr>
          <w:sz w:val="22"/>
          <w:szCs w:val="22"/>
          <w:lang w:val="en-GB" w:eastAsia="en-US"/>
        </w:rPr>
        <w:t>July 1998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‘Environmental security’, Gothenburg University College of Health, September 1998</w:t>
      </w:r>
    </w:p>
    <w:p w:rsidR="00F82F50" w:rsidRPr="004631C5" w:rsidRDefault="00F82F50" w:rsidP="00F82F50">
      <w:pPr>
        <w:rPr>
          <w:sz w:val="22"/>
          <w:szCs w:val="22"/>
          <w:lang w:val="en-GB" w:eastAsia="en-US"/>
        </w:rPr>
      </w:pPr>
      <w:r w:rsidRPr="004631C5">
        <w:rPr>
          <w:sz w:val="22"/>
          <w:szCs w:val="22"/>
          <w:lang w:val="en-GB" w:eastAsia="en-US"/>
        </w:rPr>
        <w:t>School of Conscientious Objectors (course in violence and conflict prevention), Molde, 1997</w:t>
      </w:r>
    </w:p>
    <w:p w:rsidR="00F82F50" w:rsidRPr="004631C5" w:rsidRDefault="00F82F50" w:rsidP="00F82F50">
      <w:pPr>
        <w:rPr>
          <w:sz w:val="22"/>
          <w:szCs w:val="22"/>
          <w:lang w:eastAsia="en-US"/>
        </w:rPr>
      </w:pPr>
      <w:r w:rsidRPr="004631C5">
        <w:rPr>
          <w:sz w:val="22"/>
          <w:szCs w:val="22"/>
        </w:rPr>
        <w:t>‘Europeisk sikkerhet gjennom EU?’</w:t>
      </w:r>
      <w:r w:rsidRPr="004631C5">
        <w:rPr>
          <w:i/>
          <w:sz w:val="22"/>
          <w:szCs w:val="22"/>
        </w:rPr>
        <w:t>,</w:t>
      </w:r>
      <w:r w:rsidRPr="004631C5">
        <w:rPr>
          <w:sz w:val="22"/>
          <w:szCs w:val="22"/>
        </w:rPr>
        <w:t xml:space="preserve"> lecture, Forsvarets Forskningsinstitutt (FFI), 7 May 1997 </w:t>
      </w:r>
    </w:p>
    <w:p w:rsidR="00F82F50" w:rsidRPr="001A29C2" w:rsidRDefault="00F82F50" w:rsidP="001A29C2">
      <w:pPr>
        <w:rPr>
          <w:sz w:val="22"/>
          <w:szCs w:val="22"/>
          <w:lang w:val="en-GB" w:eastAsia="en-US"/>
        </w:rPr>
      </w:pPr>
      <w:r w:rsidRPr="001A29C2">
        <w:rPr>
          <w:sz w:val="22"/>
          <w:szCs w:val="22"/>
          <w:lang w:val="en-GB" w:eastAsia="en-US"/>
        </w:rPr>
        <w:t>‘Miljø, sikkerhet, konflikt’, Gothenburg University College of Health, 3 November 1995</w:t>
      </w:r>
    </w:p>
    <w:p w:rsidR="00F82F50" w:rsidRPr="001A29C2" w:rsidRDefault="00F82F50" w:rsidP="001A29C2">
      <w:pPr>
        <w:rPr>
          <w:b/>
          <w:sz w:val="22"/>
          <w:szCs w:val="22"/>
          <w:lang w:val="en-GB" w:eastAsia="en-US"/>
        </w:rPr>
      </w:pPr>
    </w:p>
    <w:p w:rsidR="001A29C2" w:rsidRPr="006662D6" w:rsidRDefault="00F82F50" w:rsidP="001A29C2">
      <w:pPr>
        <w:rPr>
          <w:sz w:val="22"/>
          <w:szCs w:val="22"/>
          <w:lang w:val="en-CA"/>
        </w:rPr>
      </w:pPr>
      <w:r w:rsidRPr="001A29C2">
        <w:rPr>
          <w:b/>
          <w:sz w:val="22"/>
          <w:szCs w:val="22"/>
          <w:lang w:val="en-GB" w:eastAsia="en-US"/>
        </w:rPr>
        <w:t>Other institutions (selected):</w:t>
      </w:r>
      <w:r w:rsidR="00873F85" w:rsidRPr="001A29C2">
        <w:rPr>
          <w:b/>
          <w:sz w:val="22"/>
          <w:szCs w:val="22"/>
          <w:lang w:val="en-GB" w:eastAsia="en-US"/>
        </w:rPr>
        <w:br/>
      </w:r>
      <w:bookmarkStart w:id="6" w:name="_Hlk7425691"/>
      <w:r w:rsidR="001A29C2" w:rsidRPr="001A29C2">
        <w:rPr>
          <w:sz w:val="22"/>
          <w:szCs w:val="22"/>
          <w:lang w:val="en-US"/>
        </w:rPr>
        <w:t>-</w:t>
      </w:r>
      <w:r w:rsidR="001A29C2">
        <w:rPr>
          <w:sz w:val="22"/>
          <w:szCs w:val="22"/>
          <w:lang w:val="en-US"/>
        </w:rPr>
        <w:t xml:space="preserve"> </w:t>
      </w:r>
      <w:r w:rsidR="001A29C2" w:rsidRPr="001A29C2">
        <w:rPr>
          <w:sz w:val="22"/>
          <w:szCs w:val="22"/>
          <w:lang w:val="en-US"/>
        </w:rPr>
        <w:t>‘</w:t>
      </w:r>
      <w:r w:rsidR="001A29C2" w:rsidRPr="001A29C2">
        <w:rPr>
          <w:sz w:val="22"/>
          <w:szCs w:val="22"/>
          <w:lang w:val="en-CA"/>
        </w:rPr>
        <w:t>EU Defence: recent developments and future trend</w:t>
      </w:r>
      <w:r w:rsidR="001A29C2" w:rsidRPr="006662D6">
        <w:rPr>
          <w:sz w:val="22"/>
          <w:szCs w:val="22"/>
          <w:lang w:val="en-CA"/>
        </w:rPr>
        <w:t>s’, PRIO, Oslo, 7 May 2019.</w:t>
      </w:r>
      <w:bookmarkEnd w:id="6"/>
    </w:p>
    <w:p w:rsidR="006662D6" w:rsidRPr="006662D6" w:rsidRDefault="006662D6" w:rsidP="001A29C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 w:rsidRPr="006662D6">
        <w:rPr>
          <w:sz w:val="22"/>
          <w:szCs w:val="22"/>
          <w:lang w:val="en-US"/>
        </w:rPr>
        <w:t>‘The concept of “Nordicness” in security and foreign policy - the case of Norway’, seminar hosted by FIIA, Hanaholmen, Helsinki, 5 March</w:t>
      </w:r>
    </w:p>
    <w:p w:rsidR="001A29C2" w:rsidRPr="006662D6" w:rsidRDefault="001A29C2" w:rsidP="001A29C2">
      <w:pPr>
        <w:pStyle w:val="Heading1"/>
        <w:spacing w:before="0"/>
        <w:rPr>
          <w:rFonts w:ascii="Times New Roman" w:hAnsi="Times New Roman" w:cs="Times New Roman"/>
          <w:sz w:val="22"/>
          <w:szCs w:val="22"/>
          <w:lang w:val="en-US"/>
        </w:rPr>
      </w:pPr>
      <w:bookmarkStart w:id="7" w:name="_Hlk7425871"/>
      <w:r w:rsidRPr="006662D6">
        <w:rPr>
          <w:rFonts w:ascii="Times New Roman" w:hAnsi="Times New Roman" w:cs="Times New Roman"/>
          <w:sz w:val="22"/>
          <w:szCs w:val="22"/>
          <w:lang w:val="en-US"/>
        </w:rPr>
        <w:t>- ‘Sheltering, security and small states: Nordic responses to a changing geopolitical context’, NUPI, Oslo, 7 March 2019.</w:t>
      </w:r>
    </w:p>
    <w:bookmarkEnd w:id="7"/>
    <w:p w:rsidR="00F82F50" w:rsidRPr="00295A97" w:rsidRDefault="00295A97" w:rsidP="00873F85">
      <w:pPr>
        <w:rPr>
          <w:bCs/>
          <w:sz w:val="22"/>
          <w:szCs w:val="22"/>
          <w:lang w:val="en-US" w:eastAsia="ja-JP"/>
        </w:rPr>
      </w:pPr>
      <w:r w:rsidRPr="00295A97">
        <w:rPr>
          <w:sz w:val="22"/>
          <w:szCs w:val="22"/>
          <w:lang w:val="en-US"/>
        </w:rPr>
        <w:t xml:space="preserve">- </w:t>
      </w:r>
      <w:r>
        <w:rPr>
          <w:sz w:val="22"/>
          <w:szCs w:val="22"/>
          <w:lang w:val="en-US"/>
        </w:rPr>
        <w:t>‘</w:t>
      </w:r>
      <w:r w:rsidRPr="00295A97">
        <w:rPr>
          <w:sz w:val="22"/>
          <w:szCs w:val="22"/>
          <w:lang w:val="en-US"/>
        </w:rPr>
        <w:t>T</w:t>
      </w:r>
      <w:r w:rsidRPr="00295A97">
        <w:rPr>
          <w:sz w:val="22"/>
          <w:szCs w:val="22"/>
          <w:lang w:val="en-GB"/>
        </w:rPr>
        <w:t>he chains of care: Public and private duty of care under globalisation</w:t>
      </w:r>
      <w:r>
        <w:rPr>
          <w:sz w:val="22"/>
          <w:szCs w:val="22"/>
          <w:lang w:val="en-GB"/>
        </w:rPr>
        <w:t>’</w:t>
      </w:r>
      <w:r w:rsidRPr="00295A97">
        <w:rPr>
          <w:sz w:val="22"/>
          <w:szCs w:val="22"/>
          <w:lang w:val="en-GB"/>
        </w:rPr>
        <w:t xml:space="preserve">, Seminar: </w:t>
      </w:r>
      <w:r w:rsidRPr="00295A97">
        <w:rPr>
          <w:bCs/>
          <w:sz w:val="22"/>
          <w:szCs w:val="22"/>
          <w:lang w:val="en-US" w:eastAsia="ja-JP"/>
        </w:rPr>
        <w:t>Securing people in a globalized world – who has the duty to protect citizens, employees and humanitarians abroad, and at what costs?</w:t>
      </w:r>
      <w:r>
        <w:rPr>
          <w:bCs/>
          <w:sz w:val="22"/>
          <w:szCs w:val="22"/>
          <w:lang w:val="en-US" w:eastAsia="ja-JP"/>
        </w:rPr>
        <w:t xml:space="preserve"> NUPI, Oslo, 18 October 2018.</w:t>
      </w:r>
      <w:r>
        <w:rPr>
          <w:bCs/>
          <w:sz w:val="22"/>
          <w:szCs w:val="22"/>
          <w:lang w:val="en-US" w:eastAsia="ja-JP"/>
        </w:rPr>
        <w:br/>
      </w:r>
      <w:r w:rsidR="00F82F50" w:rsidRPr="00295A97">
        <w:rPr>
          <w:sz w:val="22"/>
          <w:szCs w:val="22"/>
          <w:lang w:val="en-US"/>
        </w:rPr>
        <w:t>- EU-NATO relations – opportunities for outsider country Norway?’, Seminar: Mixing hard and soft power – the EU as a security and defnece actor at last?, hosted by the Konrad Adenauer Stiftung, the Norwegian European Movement and People and Defence:,Oslo, 26 April</w:t>
      </w:r>
      <w:r w:rsidRPr="00295A97">
        <w:rPr>
          <w:sz w:val="22"/>
          <w:szCs w:val="22"/>
          <w:lang w:val="en-US"/>
        </w:rPr>
        <w:t xml:space="preserve"> 2018</w:t>
      </w:r>
      <w:r w:rsidR="00F82F50" w:rsidRPr="00295A97">
        <w:rPr>
          <w:sz w:val="22"/>
          <w:szCs w:val="22"/>
          <w:lang w:val="en-US"/>
        </w:rPr>
        <w:t>.</w:t>
      </w:r>
      <w:r w:rsidR="00F82F50" w:rsidRPr="00295A97">
        <w:rPr>
          <w:sz w:val="22"/>
          <w:szCs w:val="22"/>
          <w:lang w:val="en-US"/>
        </w:rPr>
        <w:br/>
        <w:t xml:space="preserve">-‘Neumann, NUPI og utenriksdebatten’, public symposium honoring the works and role of Iver B. Neumann, NUPI, Oslo, 15 March 2018, </w:t>
      </w:r>
      <w:hyperlink r:id="rId11" w:history="1">
        <w:r w:rsidR="00F82F50" w:rsidRPr="00295A97">
          <w:rPr>
            <w:rStyle w:val="Hyperlink"/>
            <w:sz w:val="22"/>
            <w:szCs w:val="22"/>
            <w:lang w:val="en-US"/>
          </w:rPr>
          <w:t>http://www.nupi.no/Nyheter/En-akademisk-rebell</w:t>
        </w:r>
      </w:hyperlink>
      <w:r w:rsidR="00F82F50" w:rsidRPr="00295A97">
        <w:rPr>
          <w:sz w:val="22"/>
          <w:szCs w:val="22"/>
          <w:lang w:val="en-GB"/>
        </w:rPr>
        <w:br/>
        <w:t>- ‘Norwegian defence policy challenges’, presentation, the foreign policy fraction of the Labour Party, Norwegian Parliament, Oslo, 20 January 2018</w:t>
      </w:r>
      <w:r w:rsidR="00F82F50" w:rsidRPr="00295A97">
        <w:rPr>
          <w:sz w:val="22"/>
          <w:szCs w:val="22"/>
          <w:lang w:val="en-GB"/>
        </w:rPr>
        <w:br/>
        <w:t>- ‘Building and Maintaining Networks and partnerships’, NUPI Skill School, Engø, 12 October 2017</w:t>
      </w:r>
      <w:r w:rsidR="00F82F50" w:rsidRPr="00295A97">
        <w:rPr>
          <w:sz w:val="22"/>
          <w:szCs w:val="22"/>
          <w:lang w:val="en-GB"/>
        </w:rPr>
        <w:br/>
        <w:t xml:space="preserve">- </w:t>
      </w:r>
      <w:bookmarkStart w:id="8" w:name="_Hlk482873256"/>
      <w:r w:rsidR="00F82F50" w:rsidRPr="00295A97">
        <w:rPr>
          <w:rStyle w:val="headingred"/>
          <w:sz w:val="22"/>
          <w:szCs w:val="22"/>
          <w:lang w:val="en-GB"/>
        </w:rPr>
        <w:t>‘Den videre utviklingen av Hæren og Heimevernet’ [Land power white paper: the future development of the Army and the Home Guar]d, conference, Litteraturhuset, Oslo</w:t>
      </w:r>
      <w:bookmarkEnd w:id="8"/>
      <w:r w:rsidR="00F82F50" w:rsidRPr="00295A97">
        <w:rPr>
          <w:rStyle w:val="headingred"/>
          <w:sz w:val="22"/>
          <w:szCs w:val="22"/>
          <w:lang w:val="en-GB"/>
        </w:rPr>
        <w:t xml:space="preserve">, 3 April 2017 </w:t>
      </w:r>
      <w:hyperlink r:id="rId12" w:history="1">
        <w:r w:rsidR="00F82F50" w:rsidRPr="00295A97">
          <w:rPr>
            <w:rStyle w:val="Hyperlink"/>
            <w:sz w:val="22"/>
            <w:szCs w:val="22"/>
            <w:lang w:val="en-GB"/>
          </w:rPr>
          <w:t>https://eventium.io/events/1014191252015965</w:t>
        </w:r>
      </w:hyperlink>
      <w:r w:rsidR="00F82F50" w:rsidRPr="00295A97">
        <w:rPr>
          <w:rStyle w:val="headingred"/>
          <w:sz w:val="22"/>
          <w:szCs w:val="22"/>
          <w:lang w:val="en-GB"/>
        </w:rPr>
        <w:t xml:space="preserve">; and </w:t>
      </w:r>
      <w:hyperlink r:id="rId13" w:history="1">
        <w:r w:rsidR="00F82F50" w:rsidRPr="00295A97">
          <w:rPr>
            <w:rStyle w:val="Hyperlink"/>
            <w:sz w:val="22"/>
            <w:szCs w:val="22"/>
            <w:lang w:val="en-GB"/>
          </w:rPr>
          <w:t>http://litteraturhuset.no/program/2017/04/Informasjonsmxte_og_debatt_om_den_videre_utviklingen_av_Hxren_og_Heimevernet.html</w:t>
        </w:r>
      </w:hyperlink>
      <w:r w:rsidR="00F82F50" w:rsidRPr="00295A97">
        <w:rPr>
          <w:sz w:val="22"/>
          <w:szCs w:val="22"/>
          <w:lang w:val="en-GB"/>
        </w:rPr>
        <w:t xml:space="preserve">; </w:t>
      </w:r>
      <w:hyperlink r:id="rId14" w:history="1">
        <w:r w:rsidR="00F82F50" w:rsidRPr="00295A97">
          <w:rPr>
            <w:rStyle w:val="Hyperlink"/>
            <w:sz w:val="22"/>
            <w:szCs w:val="22"/>
            <w:lang w:val="en-GB"/>
          </w:rPr>
          <w:t>http://www.nupi.no/Nyheter/Er-Forsvaret-rustet-for-fremtiden</w:t>
        </w:r>
      </w:hyperlink>
      <w:r w:rsidR="00F82F50" w:rsidRPr="00295A97">
        <w:rPr>
          <w:sz w:val="22"/>
          <w:szCs w:val="22"/>
          <w:lang w:val="en-GB"/>
        </w:rPr>
        <w:br/>
        <w:t>- ‘A New Normal? Transatlantic Relations under Trump’,</w:t>
      </w:r>
      <w:r w:rsidR="00F82F50" w:rsidRPr="00295A97">
        <w:rPr>
          <w:sz w:val="22"/>
          <w:szCs w:val="22"/>
          <w:lang w:val="en-GB" w:eastAsia="pl-PL"/>
        </w:rPr>
        <w:t xml:space="preserve"> roundtable</w:t>
      </w:r>
      <w:r w:rsidR="00F82F50" w:rsidRPr="00295A97">
        <w:rPr>
          <w:sz w:val="22"/>
          <w:szCs w:val="22"/>
          <w:lang w:val="en-GB"/>
        </w:rPr>
        <w:t>, Nordic-Baltic Security in Times of Uncertainty: The Stakes for Poland and Norway, NUPI, Oslo, 17 March 2017</w:t>
      </w:r>
      <w:r w:rsidR="00F82F50" w:rsidRPr="00295A97">
        <w:rPr>
          <w:sz w:val="22"/>
          <w:szCs w:val="22"/>
          <w:lang w:val="en-GB"/>
        </w:rPr>
        <w:br/>
        <w:t>- ‘Forsvarspolitisk dypdykk’, book launch and seminar, 31 January 2017, NUPI</w:t>
      </w:r>
      <w:r w:rsidR="00F82F50" w:rsidRPr="00295A97">
        <w:rPr>
          <w:sz w:val="22"/>
          <w:szCs w:val="22"/>
          <w:lang w:val="en-GB"/>
        </w:rPr>
        <w:br/>
        <w:t>- ‘</w:t>
      </w:r>
      <w:bookmarkStart w:id="9" w:name="_Hlk511903471"/>
      <w:r w:rsidR="00F82F50" w:rsidRPr="00295A97">
        <w:rPr>
          <w:sz w:val="22"/>
          <w:szCs w:val="22"/>
          <w:lang w:val="en-GB"/>
        </w:rPr>
        <w:t>European security cooperation: The added value of practice approaches’, seminar, the Swedish Institute of International Affairs (UI), Stockholm, 16 November 2016</w:t>
      </w:r>
      <w:bookmarkEnd w:id="9"/>
      <w:r w:rsidR="00F82F50" w:rsidRPr="00295A97">
        <w:rPr>
          <w:sz w:val="22"/>
          <w:szCs w:val="22"/>
          <w:lang w:val="en-GB"/>
        </w:rPr>
        <w:br/>
        <w:t>- ‘</w:t>
      </w:r>
      <w:r w:rsidR="00F82F50" w:rsidRPr="00295A97">
        <w:rPr>
          <w:sz w:val="22"/>
          <w:szCs w:val="22"/>
          <w:lang w:val="en-US" w:eastAsia="zh-CN"/>
        </w:rPr>
        <w:t xml:space="preserve">A more secure Europe’, video discussion with Niklas Bremberg, UI, 17 November 2016 </w:t>
      </w:r>
      <w:r w:rsidR="00F82F50" w:rsidRPr="00295A97">
        <w:rPr>
          <w:sz w:val="22"/>
          <w:szCs w:val="22"/>
          <w:lang w:val="en-US" w:eastAsia="zh-CN"/>
        </w:rPr>
        <w:br/>
      </w:r>
      <w:r w:rsidR="00F82F50" w:rsidRPr="00295A97">
        <w:rPr>
          <w:sz w:val="22"/>
          <w:szCs w:val="22"/>
          <w:lang w:val="en-GB"/>
        </w:rPr>
        <w:t>-</w:t>
      </w:r>
      <w:r w:rsidR="00F82F50" w:rsidRPr="00295A97">
        <w:rPr>
          <w:sz w:val="22"/>
          <w:szCs w:val="22"/>
          <w:lang w:val="en-US"/>
        </w:rPr>
        <w:t xml:space="preserve"> ‘Coping with size: Small state strategies, influence and responses to European security and defence</w:t>
      </w:r>
      <w:r w:rsidR="00F82F50" w:rsidRPr="00295A97">
        <w:rPr>
          <w:rStyle w:val="Strong"/>
          <w:sz w:val="22"/>
          <w:szCs w:val="22"/>
          <w:lang w:val="en-US"/>
        </w:rPr>
        <w:t xml:space="preserve"> </w:t>
      </w:r>
      <w:r w:rsidR="00F82F50" w:rsidRPr="00295A97">
        <w:rPr>
          <w:rStyle w:val="Strong"/>
          <w:b w:val="0"/>
          <w:sz w:val="22"/>
          <w:szCs w:val="22"/>
          <w:lang w:val="en-US"/>
        </w:rPr>
        <w:t>– the Norwegian case’, conference, NUPI, Oslo, 9 September 2016</w:t>
      </w:r>
      <w:r w:rsidR="00F82F50" w:rsidRPr="00295A97">
        <w:rPr>
          <w:rStyle w:val="Strong"/>
          <w:b w:val="0"/>
          <w:sz w:val="22"/>
          <w:szCs w:val="22"/>
          <w:lang w:val="en-US"/>
        </w:rPr>
        <w:br/>
      </w:r>
      <w:r w:rsidR="00F82F50" w:rsidRPr="00295A97">
        <w:rPr>
          <w:sz w:val="22"/>
          <w:szCs w:val="22"/>
          <w:lang w:val="en-GB"/>
        </w:rPr>
        <w:t xml:space="preserve">- ‘Norway’s future conscription arrangement’, panel debate, the Old War College, Oslo, 27 October 2015 </w:t>
      </w:r>
      <w:r w:rsidR="00F82F50" w:rsidRPr="00295A97">
        <w:rPr>
          <w:sz w:val="22"/>
          <w:szCs w:val="22"/>
          <w:lang w:val="en-GB"/>
        </w:rPr>
        <w:br/>
        <w:t>- ‘The Duty of Care: Protecting Citizens Abroad’, roundtable, NUPI, Oslo, 25 March 2015</w:t>
      </w:r>
      <w:r w:rsidR="00F82F50" w:rsidRPr="00295A97">
        <w:rPr>
          <w:sz w:val="22"/>
          <w:szCs w:val="22"/>
          <w:lang w:val="en-GB"/>
        </w:rPr>
        <w:br/>
        <w:t>- ‘Norway and the EU’s foreign, security and defence policy’, Norwegian Research Council seminar, Lysaker, 26 November 2014</w:t>
      </w:r>
      <w:r w:rsidR="00F82F50" w:rsidRPr="00295A97">
        <w:rPr>
          <w:sz w:val="22"/>
          <w:szCs w:val="22"/>
          <w:lang w:val="en-GB"/>
        </w:rPr>
        <w:br/>
        <w:t>- ‘</w:t>
      </w:r>
      <w:r w:rsidR="00F82F50" w:rsidRPr="00295A97">
        <w:rPr>
          <w:bCs/>
          <w:sz w:val="22"/>
          <w:szCs w:val="22"/>
          <w:lang w:val="en-GB"/>
        </w:rPr>
        <w:t xml:space="preserve">Going Back to the Roots? New Threats, Old Tensions and the North Atlantic </w:t>
      </w:r>
      <w:r w:rsidR="00F82F50" w:rsidRPr="00295A97">
        <w:rPr>
          <w:bCs/>
          <w:sz w:val="22"/>
          <w:szCs w:val="22"/>
          <w:lang w:val="en-US"/>
        </w:rPr>
        <w:t>Treaty’, the 16</w:t>
      </w:r>
      <w:r w:rsidR="00F82F50" w:rsidRPr="00295A97">
        <w:rPr>
          <w:bCs/>
          <w:sz w:val="22"/>
          <w:szCs w:val="22"/>
          <w:vertAlign w:val="superscript"/>
          <w:lang w:val="en-US"/>
        </w:rPr>
        <w:t>th</w:t>
      </w:r>
      <w:r w:rsidR="00F82F50" w:rsidRPr="00295A97">
        <w:rPr>
          <w:bCs/>
          <w:sz w:val="22"/>
          <w:szCs w:val="22"/>
          <w:lang w:val="en-US"/>
        </w:rPr>
        <w:t xml:space="preserve"> Military Power Seminar, Oslo, 20 November 2014</w:t>
      </w:r>
      <w:r w:rsidR="00F82F50" w:rsidRPr="00295A97">
        <w:rPr>
          <w:bCs/>
          <w:sz w:val="22"/>
          <w:szCs w:val="22"/>
          <w:lang w:val="en-US"/>
        </w:rPr>
        <w:br/>
      </w:r>
      <w:r w:rsidR="00F82F50" w:rsidRPr="00295A97">
        <w:rPr>
          <w:sz w:val="22"/>
          <w:szCs w:val="22"/>
          <w:lang w:val="en-GB"/>
        </w:rPr>
        <w:t>- ‘EU-NATO relations’, Polish Institute of International Affairs (PISM,) roundtable, Warsaw, 11 June 2014</w:t>
      </w:r>
      <w:r w:rsidR="00F82F50" w:rsidRPr="00295A97">
        <w:rPr>
          <w:sz w:val="22"/>
          <w:szCs w:val="22"/>
          <w:lang w:val="en-GB"/>
        </w:rPr>
        <w:br/>
        <w:t>- ‘Norwegian security policy’, presentation, the board of the Norwegian Labour Party’s Women Policy Network, Norwegian Parliament, 20 May 2014</w:t>
      </w:r>
      <w:r w:rsidR="00F82F50" w:rsidRPr="00295A97">
        <w:rPr>
          <w:sz w:val="22"/>
          <w:szCs w:val="22"/>
          <w:lang w:val="en-GB"/>
        </w:rPr>
        <w:br/>
        <w:t>- ‘NATO, CSDP and Norway’, The European Movement in Norway, Oslo, 2012</w:t>
      </w:r>
      <w:r w:rsidR="00F82F50" w:rsidRPr="00295A97">
        <w:rPr>
          <w:sz w:val="22"/>
          <w:szCs w:val="22"/>
          <w:lang w:val="en-GB"/>
        </w:rPr>
        <w:br/>
        <w:t>- ‘Reforming the Norwegain Armed Forces’, panel debate, NUPI, October 2011</w:t>
      </w:r>
      <w:r w:rsidR="00F82F50" w:rsidRPr="00295A97">
        <w:rPr>
          <w:sz w:val="22"/>
          <w:szCs w:val="22"/>
          <w:lang w:val="en-GB"/>
        </w:rPr>
        <w:br/>
        <w:t xml:space="preserve">- ‘Norwegian security and defence policy – challenges and opportunities’, roundtable discussion with the Defence Ministers of Norway (Mrs. Grete Faremo) and of Germany (Dr. Thomas de Maizière) on board the Coast Guard vessel </w:t>
      </w:r>
      <w:r w:rsidR="00F82F50" w:rsidRPr="00295A97">
        <w:rPr>
          <w:i/>
          <w:sz w:val="22"/>
          <w:szCs w:val="22"/>
          <w:lang w:val="en-GB"/>
        </w:rPr>
        <w:t>MV Andenes</w:t>
      </w:r>
      <w:r w:rsidR="00F82F50" w:rsidRPr="00295A97">
        <w:rPr>
          <w:sz w:val="22"/>
          <w:szCs w:val="22"/>
          <w:lang w:val="en-GB"/>
        </w:rPr>
        <w:t xml:space="preserve">, Bodø, 13 September 2011 </w:t>
      </w:r>
      <w:r w:rsidR="00F82F50" w:rsidRPr="00295A97">
        <w:rPr>
          <w:sz w:val="22"/>
          <w:szCs w:val="22"/>
          <w:lang w:val="en-GB"/>
        </w:rPr>
        <w:br/>
      </w:r>
      <w:r w:rsidR="00F82F50" w:rsidRPr="00295A97">
        <w:rPr>
          <w:sz w:val="22"/>
          <w:szCs w:val="22"/>
          <w:lang w:val="en-GB"/>
        </w:rPr>
        <w:lastRenderedPageBreak/>
        <w:t>- ‘Contemporary Security Challenges – Consequences for Norway’, Norwegian Ministry of Foreign Affairs (Section on security and transatlantic relations), 2010</w:t>
      </w:r>
      <w:r w:rsidR="00F82F50" w:rsidRPr="00295A97">
        <w:rPr>
          <w:sz w:val="22"/>
          <w:szCs w:val="22"/>
          <w:lang w:val="en-GB"/>
        </w:rPr>
        <w:br/>
        <w:t>- ‘EU som sikkerhetspolitisk aktør’, conference, Europapolitisk forskerforum (Research forum on European policy), Oslo, 23 March 2010</w:t>
      </w:r>
      <w:r w:rsidR="00F82F50" w:rsidRPr="00295A97">
        <w:rPr>
          <w:sz w:val="22"/>
          <w:szCs w:val="22"/>
          <w:lang w:val="en-GB"/>
        </w:rPr>
        <w:br/>
        <w:t>- ‘Norge mellom USA, EU og NATO’, conference, the Norwegian Atlantic Committee, Akershus Festning, Oslo, 26 November 2010</w:t>
      </w:r>
      <w:r w:rsidR="00F82F50" w:rsidRPr="00295A97">
        <w:rPr>
          <w:sz w:val="22"/>
          <w:szCs w:val="22"/>
          <w:lang w:val="en-GB"/>
        </w:rPr>
        <w:br/>
      </w:r>
      <w:r w:rsidR="00F82F50" w:rsidRPr="00295A97">
        <w:rPr>
          <w:sz w:val="22"/>
          <w:szCs w:val="22"/>
          <w:lang w:val="en-US"/>
        </w:rPr>
        <w:t>- ‘NATO "à la carte" og nye konstellasjoner i europeisk sikkerhetspolitikk? Norske sikkerhetspolitiske utfordringer’, Oslo Military Society, Oslo, 9 November 2009 (with the presence of H.M. King Harald of Norway)</w:t>
      </w:r>
      <w:r w:rsidR="00F82F50" w:rsidRPr="00295A97">
        <w:rPr>
          <w:sz w:val="22"/>
          <w:szCs w:val="22"/>
          <w:lang w:val="en-US"/>
        </w:rPr>
        <w:br/>
        <w:t xml:space="preserve">- ‘Utenriksministerenes norske ”konkurrenter”’, NUPI’s 50 Years Anniversary conference, Hotel Bristol, Oslo, 17 November 2009 </w:t>
      </w:r>
      <w:r w:rsidR="00F82F50" w:rsidRPr="00295A97">
        <w:rPr>
          <w:sz w:val="22"/>
          <w:szCs w:val="22"/>
          <w:lang w:val="en-US"/>
        </w:rPr>
        <w:br/>
        <w:t>- ‘Strategisk tenkning, doktrineutvikling og det norske strategiske konseptet’, Norwegian Defence University Staff College (Stabsskolen), Oslo, 2009</w:t>
      </w:r>
      <w:r w:rsidR="00F82F50" w:rsidRPr="00295A97">
        <w:rPr>
          <w:sz w:val="22"/>
          <w:szCs w:val="22"/>
          <w:lang w:val="en-US"/>
        </w:rPr>
        <w:br/>
      </w:r>
      <w:r w:rsidR="00F82F50" w:rsidRPr="00295A97">
        <w:rPr>
          <w:sz w:val="22"/>
          <w:szCs w:val="22"/>
          <w:lang w:val="en-GB"/>
        </w:rPr>
        <w:t>- ‘On the legitimate use of armed force in operations’, panel debate, Norwegian Student Union, Oslo, 2008</w:t>
      </w:r>
      <w:r w:rsidR="00F82F50" w:rsidRPr="00295A97">
        <w:rPr>
          <w:sz w:val="22"/>
          <w:szCs w:val="22"/>
          <w:lang w:val="en-GB"/>
        </w:rPr>
        <w:br/>
      </w:r>
      <w:r w:rsidR="00F82F50" w:rsidRPr="00295A97">
        <w:rPr>
          <w:sz w:val="22"/>
          <w:szCs w:val="22"/>
          <w:lang w:val="en-US"/>
        </w:rPr>
        <w:t>-‘Doktriners tilsynekomst’, Norwegian Defence Staff College (Forsvarets stabsskole), Akershus festning, Oslo, 8 October 2008</w:t>
      </w:r>
      <w:r w:rsidR="00F82F50" w:rsidRPr="00295A97">
        <w:rPr>
          <w:sz w:val="22"/>
          <w:szCs w:val="22"/>
          <w:lang w:val="en-US"/>
        </w:rPr>
        <w:br/>
        <w:t>- ‘</w:t>
      </w:r>
      <w:r w:rsidR="00F82F50" w:rsidRPr="00295A97">
        <w:rPr>
          <w:bCs/>
          <w:kern w:val="32"/>
          <w:sz w:val="22"/>
          <w:szCs w:val="22"/>
          <w:lang w:val="en-US"/>
        </w:rPr>
        <w:t xml:space="preserve">Hva betyr NATO for norsk sikkerhets- og forsvarspolitikk?’, the 10th Military Power Seminar, Oslo, </w:t>
      </w:r>
      <w:r w:rsidR="00F82F50" w:rsidRPr="00295A97">
        <w:rPr>
          <w:sz w:val="22"/>
          <w:szCs w:val="22"/>
          <w:lang w:val="en-US"/>
        </w:rPr>
        <w:t>4 December 2008</w:t>
      </w:r>
      <w:r w:rsidR="00F82F50" w:rsidRPr="00295A97">
        <w:rPr>
          <w:sz w:val="22"/>
          <w:szCs w:val="22"/>
          <w:lang w:val="en-US"/>
        </w:rPr>
        <w:br/>
        <w:t>-‘Fra invasjon til innsats. Internasjonalisieringen av Forsvaret 1990-2005’, Norwegian Ministry of Defence, staff seminar, 15 December 2007</w:t>
      </w:r>
      <w:r w:rsidR="00F82F50" w:rsidRPr="00295A97">
        <w:rPr>
          <w:sz w:val="22"/>
          <w:szCs w:val="22"/>
          <w:lang w:val="en-US"/>
        </w:rPr>
        <w:br/>
        <w:t>- ‘Norges internasjonale forsvarsforpliktelser’, conference on Peace and defence policy perspectives of the future, org. by Norwegian MoD, Norwegian Council for Peace, NTL, Oslo, 14 November 2007</w:t>
      </w:r>
      <w:r w:rsidR="00F82F50" w:rsidRPr="00295A97">
        <w:rPr>
          <w:sz w:val="22"/>
          <w:szCs w:val="22"/>
          <w:lang w:val="en-US"/>
        </w:rPr>
        <w:br/>
        <w:t xml:space="preserve">- ‘Forsvar uten framtid?’, breakfast seminar, </w:t>
      </w:r>
      <w:r w:rsidR="00F82F50" w:rsidRPr="00295A97">
        <w:rPr>
          <w:sz w:val="22"/>
          <w:szCs w:val="22"/>
          <w:lang w:val="en-GB"/>
        </w:rPr>
        <w:t>Civita (</w:t>
      </w:r>
      <w:r w:rsidR="00F82F50" w:rsidRPr="00295A97">
        <w:rPr>
          <w:sz w:val="22"/>
          <w:szCs w:val="22"/>
          <w:lang w:val="en-US"/>
        </w:rPr>
        <w:t xml:space="preserve">Norwegian think-tank), Oslo, 9 November 2007 </w:t>
      </w:r>
      <w:r w:rsidR="00F82F50" w:rsidRPr="00295A97">
        <w:rPr>
          <w:sz w:val="22"/>
          <w:szCs w:val="22"/>
          <w:lang w:val="en-US"/>
        </w:rPr>
        <w:br/>
        <w:t xml:space="preserve">- </w:t>
      </w:r>
      <w:r w:rsidR="00F82F50" w:rsidRPr="00295A97">
        <w:rPr>
          <w:sz w:val="22"/>
          <w:szCs w:val="22"/>
          <w:lang w:val="en-GB"/>
        </w:rPr>
        <w:t>‘EU security and defence policy (ESDP) – development and trends’, Sarajevo, 17 October 2007</w:t>
      </w:r>
      <w:r w:rsidR="00F82F50" w:rsidRPr="00295A97">
        <w:rPr>
          <w:sz w:val="22"/>
          <w:szCs w:val="22"/>
          <w:lang w:val="en-GB"/>
        </w:rPr>
        <w:br/>
        <w:t>- ‘EU – NATO: Where are they heading, and what are their future views on the Balkans?’, Sarajevo, 17 October 2007</w:t>
      </w:r>
      <w:r w:rsidR="00F82F50" w:rsidRPr="00295A97">
        <w:rPr>
          <w:sz w:val="22"/>
          <w:szCs w:val="22"/>
          <w:lang w:val="en-GB"/>
        </w:rPr>
        <w:br/>
        <w:t>- ‘Europeanization of Norwegian security and defence policy, book launch and seminar, NUPI, Oslo, 12 October 2007</w:t>
      </w:r>
      <w:r w:rsidR="00F82F50" w:rsidRPr="00295A97">
        <w:rPr>
          <w:sz w:val="22"/>
          <w:szCs w:val="22"/>
          <w:lang w:val="en-GB"/>
        </w:rPr>
        <w:br/>
      </w:r>
      <w:r w:rsidR="00F82F50" w:rsidRPr="00295A97">
        <w:rPr>
          <w:sz w:val="22"/>
          <w:szCs w:val="22"/>
          <w:lang w:val="en-US"/>
        </w:rPr>
        <w:t>-‘Tar omstillingen aldri slutt? – Om forsvar og økonomi’, conference on Norwegian defence transformation, Oslo Military Society, 25 September 2007</w:t>
      </w:r>
      <w:r w:rsidR="00F82F50" w:rsidRPr="00295A97">
        <w:rPr>
          <w:sz w:val="22"/>
          <w:szCs w:val="22"/>
          <w:lang w:val="en-US"/>
        </w:rPr>
        <w:br/>
        <w:t xml:space="preserve">-‘Omleggingen av Forsvaret – debatten og legitimeringen’, The Military Power Seminar, Oslo, 17 November 2005 </w:t>
      </w:r>
      <w:r w:rsidR="00F82F50" w:rsidRPr="00295A97">
        <w:rPr>
          <w:sz w:val="22"/>
          <w:szCs w:val="22"/>
          <w:lang w:val="en-US"/>
        </w:rPr>
        <w:br/>
      </w:r>
      <w:r w:rsidR="00F82F50" w:rsidRPr="00295A97">
        <w:rPr>
          <w:sz w:val="22"/>
          <w:szCs w:val="22"/>
          <w:lang w:val="en-GB"/>
        </w:rPr>
        <w:t>-‘American hegemony in the Norwegian defence discourse’, Theory Seminar Series, NUPI, Oslo, 2005</w:t>
      </w:r>
      <w:r w:rsidR="00F82F50" w:rsidRPr="00295A97">
        <w:rPr>
          <w:sz w:val="22"/>
          <w:szCs w:val="22"/>
          <w:lang w:val="en-GB"/>
        </w:rPr>
        <w:br/>
      </w:r>
      <w:r w:rsidR="00F82F50" w:rsidRPr="00295A97">
        <w:rPr>
          <w:iCs/>
          <w:sz w:val="22"/>
          <w:szCs w:val="22"/>
          <w:lang w:val="en-GB"/>
        </w:rPr>
        <w:t xml:space="preserve">-‘The government’s platform on Europe’, Europapolitisk forskerforum, Norwegian Ministry of Foreign Affairs, </w:t>
      </w:r>
      <w:r w:rsidR="00F82F50" w:rsidRPr="00295A97">
        <w:rPr>
          <w:bCs/>
          <w:sz w:val="22"/>
          <w:szCs w:val="22"/>
          <w:lang w:val="en-GB"/>
        </w:rPr>
        <w:t>23 April 2002</w:t>
      </w:r>
      <w:r w:rsidR="00F82F50" w:rsidRPr="00295A97">
        <w:rPr>
          <w:bCs/>
          <w:sz w:val="22"/>
          <w:szCs w:val="22"/>
          <w:lang w:val="en-GB"/>
        </w:rPr>
        <w:br/>
      </w:r>
      <w:r w:rsidR="00F82F50" w:rsidRPr="00295A97">
        <w:rPr>
          <w:sz w:val="22"/>
          <w:szCs w:val="22"/>
          <w:lang w:val="en-GB"/>
        </w:rPr>
        <w:t>-‘ESDP and the Nordic countries’, Finnish Institute of International Affairs, Helsinki, 2001</w:t>
      </w:r>
      <w:r w:rsidR="00F82F50" w:rsidRPr="00295A97">
        <w:rPr>
          <w:sz w:val="22"/>
          <w:szCs w:val="22"/>
          <w:lang w:val="en-GB"/>
        </w:rPr>
        <w:br/>
        <w:t>-‘OSSEs feltaktiviteter og forholdet til andre internasjonale organisasjoner’, Statskonsult, Oslo, 29 January 1999</w:t>
      </w:r>
      <w:r w:rsidR="00F82F50" w:rsidRPr="00295A97">
        <w:rPr>
          <w:sz w:val="22"/>
          <w:szCs w:val="22"/>
          <w:lang w:val="en-GB"/>
        </w:rPr>
        <w:br/>
      </w:r>
      <w:r w:rsidR="00F82F50" w:rsidRPr="00295A97">
        <w:rPr>
          <w:sz w:val="22"/>
          <w:szCs w:val="22"/>
          <w:lang w:val="en-US"/>
        </w:rPr>
        <w:t>-</w:t>
      </w:r>
      <w:r w:rsidR="00F82F50" w:rsidRPr="00295A97">
        <w:rPr>
          <w:sz w:val="22"/>
          <w:szCs w:val="22"/>
          <w:lang w:val="en-GB"/>
        </w:rPr>
        <w:t>‘European security organizations - lessons learned’, ACCORD, Durban, October 1999</w:t>
      </w:r>
      <w:r w:rsidR="00F82F50" w:rsidRPr="00295A97">
        <w:rPr>
          <w:sz w:val="22"/>
          <w:szCs w:val="22"/>
          <w:lang w:val="en-GB"/>
        </w:rPr>
        <w:br/>
        <w:t>-‘Hvordan forske på interne konflikter på Balkan?’, Lunch Seminar Series, Norwegian Atlantic Committee, November 1998</w:t>
      </w:r>
      <w:r w:rsidR="00F82F50" w:rsidRPr="00295A97">
        <w:rPr>
          <w:sz w:val="22"/>
          <w:szCs w:val="22"/>
          <w:lang w:val="en-GB"/>
        </w:rPr>
        <w:br/>
        <w:t>-‘EU’s legitimitet som sikkerhetspolitisk aktør’, Nordic Sommer University, Mariefred, 28 July 1997</w:t>
      </w:r>
      <w:r w:rsidR="00F82F50" w:rsidRPr="00295A97">
        <w:rPr>
          <w:sz w:val="22"/>
          <w:szCs w:val="22"/>
          <w:lang w:val="en-GB"/>
        </w:rPr>
        <w:br/>
        <w:t>-</w:t>
      </w:r>
      <w:r w:rsidR="00F82F50" w:rsidRPr="00295A97">
        <w:rPr>
          <w:sz w:val="22"/>
          <w:szCs w:val="22"/>
          <w:lang w:val="en-US"/>
        </w:rPr>
        <w:t>‘Legitimacy and integration: The EU's Common Foreign and Security Policy (CFSP)’, PRIO, July 1994</w:t>
      </w:r>
    </w:p>
    <w:p w:rsidR="00F82F50" w:rsidRPr="00295A97" w:rsidRDefault="00F82F50" w:rsidP="00F82F50">
      <w:pPr>
        <w:rPr>
          <w:sz w:val="22"/>
          <w:szCs w:val="22"/>
          <w:lang w:val="en-US" w:eastAsia="en-US"/>
        </w:rPr>
      </w:pPr>
    </w:p>
    <w:p w:rsidR="00F82F50" w:rsidRPr="00295A97" w:rsidRDefault="00F82F50" w:rsidP="00F82F50">
      <w:pPr>
        <w:rPr>
          <w:b/>
          <w:sz w:val="22"/>
          <w:szCs w:val="22"/>
          <w:lang w:val="en-GB" w:eastAsia="en-US"/>
        </w:rPr>
      </w:pPr>
      <w:r w:rsidRPr="00295A97">
        <w:rPr>
          <w:b/>
          <w:sz w:val="22"/>
          <w:szCs w:val="22"/>
          <w:lang w:val="en-GB" w:eastAsia="en-US"/>
        </w:rPr>
        <w:t>Invited comments at public seminars/conferences (selected):</w:t>
      </w:r>
    </w:p>
    <w:p w:rsidR="00F82F50" w:rsidRPr="00295A97" w:rsidRDefault="00F82F50" w:rsidP="00F82F50">
      <w:pPr>
        <w:rPr>
          <w:sz w:val="22"/>
          <w:szCs w:val="22"/>
          <w:lang w:val="en"/>
        </w:rPr>
      </w:pPr>
      <w:r w:rsidRPr="00295A97">
        <w:rPr>
          <w:sz w:val="22"/>
          <w:szCs w:val="22"/>
          <w:lang w:val="en-GB" w:eastAsia="en-US"/>
        </w:rPr>
        <w:t xml:space="preserve">- </w:t>
      </w:r>
      <w:r w:rsidRPr="00295A97">
        <w:rPr>
          <w:sz w:val="22"/>
          <w:szCs w:val="22"/>
          <w:lang w:val="en"/>
        </w:rPr>
        <w:t xml:space="preserve">‘State Feminism in Nordic Foreign policy: Feminist Foreign Policies’, Global Challenges – Nordic Experiences, discussant, Nordic conference, University of Oslo, 21 March 2017, </w:t>
      </w:r>
      <w:hyperlink r:id="rId15" w:history="1">
        <w:r w:rsidRPr="00295A97">
          <w:rPr>
            <w:rStyle w:val="Hyperlink"/>
            <w:sz w:val="22"/>
            <w:szCs w:val="22"/>
            <w:lang w:val="en"/>
          </w:rPr>
          <w:t>http://www.uio.no/english/research/strategic-research-areas/nordic/news-and-events/events/conferences/2017/global-challenges/programme.html</w:t>
        </w:r>
      </w:hyperlink>
    </w:p>
    <w:p w:rsidR="00F82F50" w:rsidRPr="00295A97" w:rsidRDefault="00F82F50" w:rsidP="00F82F50">
      <w:pPr>
        <w:rPr>
          <w:sz w:val="22"/>
          <w:szCs w:val="22"/>
          <w:lang w:val="en-GB" w:eastAsia="en-US"/>
        </w:rPr>
      </w:pPr>
      <w:r w:rsidRPr="00295A97">
        <w:rPr>
          <w:sz w:val="22"/>
          <w:szCs w:val="22"/>
          <w:lang w:val="en-GB" w:eastAsia="en-US"/>
        </w:rPr>
        <w:t>- ‘European Security Integration: The Power of Knowledge-Based Networks’, comments to</w:t>
      </w:r>
      <w:r w:rsidRPr="00295A97">
        <w:rPr>
          <w:sz w:val="22"/>
          <w:szCs w:val="22"/>
          <w:lang w:val="en-US"/>
        </w:rPr>
        <w:t xml:space="preserve"> Mai’a D. Cross (Northeastern University, USA), Europe Seminar Series, </w:t>
      </w:r>
      <w:r w:rsidRPr="00295A97">
        <w:rPr>
          <w:sz w:val="22"/>
          <w:szCs w:val="22"/>
          <w:lang w:val="en-GB" w:eastAsia="en-US"/>
        </w:rPr>
        <w:t>NUPI, Oslo, 29 April 2015</w:t>
      </w:r>
    </w:p>
    <w:p w:rsidR="00F82F50" w:rsidRPr="00295A97" w:rsidRDefault="00F82F50" w:rsidP="00F82F50">
      <w:pPr>
        <w:rPr>
          <w:bCs/>
          <w:sz w:val="22"/>
          <w:szCs w:val="22"/>
          <w:lang w:val="en-US"/>
        </w:rPr>
      </w:pPr>
      <w:r w:rsidRPr="00295A97">
        <w:rPr>
          <w:sz w:val="22"/>
          <w:szCs w:val="22"/>
          <w:lang w:val="en-GB"/>
        </w:rPr>
        <w:lastRenderedPageBreak/>
        <w:t xml:space="preserve">- </w:t>
      </w:r>
      <w:r w:rsidRPr="00295A97">
        <w:rPr>
          <w:sz w:val="22"/>
          <w:szCs w:val="22"/>
          <w:lang w:val="en-US"/>
        </w:rPr>
        <w:t>‘</w:t>
      </w:r>
      <w:r w:rsidRPr="00295A97">
        <w:rPr>
          <w:bCs/>
          <w:sz w:val="22"/>
          <w:szCs w:val="22"/>
          <w:lang w:val="en-US"/>
        </w:rPr>
        <w:t xml:space="preserve">Defence: And what will Europe do?’, </w:t>
      </w:r>
      <w:r w:rsidRPr="00295A97">
        <w:rPr>
          <w:sz w:val="22"/>
          <w:szCs w:val="22"/>
          <w:lang w:val="en-US"/>
        </w:rPr>
        <w:t>comments to Sven Biscop (Egmont Centre, Brussels),</w:t>
      </w:r>
      <w:r w:rsidRPr="00295A97">
        <w:rPr>
          <w:bCs/>
          <w:sz w:val="22"/>
          <w:szCs w:val="22"/>
          <w:lang w:val="en-US"/>
        </w:rPr>
        <w:t xml:space="preserve"> </w:t>
      </w:r>
      <w:r w:rsidRPr="00295A97">
        <w:rPr>
          <w:sz w:val="22"/>
          <w:szCs w:val="22"/>
          <w:lang w:val="en-US"/>
        </w:rPr>
        <w:t xml:space="preserve">Europe Seminar Series, </w:t>
      </w:r>
      <w:r w:rsidRPr="00295A97">
        <w:rPr>
          <w:bCs/>
          <w:sz w:val="22"/>
          <w:szCs w:val="22"/>
          <w:lang w:val="en-US"/>
        </w:rPr>
        <w:t>NUPI, Oslo, 9 December 2013</w:t>
      </w:r>
    </w:p>
    <w:p w:rsidR="00F82F50" w:rsidRPr="00295A97" w:rsidRDefault="00F82F50" w:rsidP="00F82F50">
      <w:pPr>
        <w:rPr>
          <w:sz w:val="22"/>
          <w:szCs w:val="22"/>
          <w:lang w:val="en-US"/>
        </w:rPr>
      </w:pPr>
      <w:r w:rsidRPr="00295A97">
        <w:rPr>
          <w:bCs/>
          <w:sz w:val="22"/>
          <w:szCs w:val="22"/>
          <w:lang w:val="en-US"/>
        </w:rPr>
        <w:t>- ‘</w:t>
      </w:r>
      <w:r w:rsidRPr="00295A97">
        <w:rPr>
          <w:sz w:val="22"/>
          <w:szCs w:val="22"/>
          <w:lang w:val="en-GB"/>
        </w:rPr>
        <w:t xml:space="preserve">The European Union’s External Action. International Security Challenges and Crisis Response?’, comments to Jolyon Howorth (Yale University, USA), </w:t>
      </w:r>
      <w:proofErr w:type="gramStart"/>
      <w:r w:rsidRPr="00295A97">
        <w:rPr>
          <w:i/>
          <w:sz w:val="22"/>
          <w:szCs w:val="22"/>
          <w:lang w:val="en-GB"/>
        </w:rPr>
        <w:t>GR:EEN</w:t>
      </w:r>
      <w:proofErr w:type="gramEnd"/>
      <w:r w:rsidRPr="00295A97">
        <w:rPr>
          <w:sz w:val="22"/>
          <w:szCs w:val="22"/>
          <w:lang w:val="en-GB"/>
        </w:rPr>
        <w:t xml:space="preserve"> (</w:t>
      </w:r>
      <w:hyperlink r:id="rId16" w:history="1">
        <w:r w:rsidRPr="00295A97">
          <w:rPr>
            <w:rStyle w:val="Hyperlink"/>
            <w:sz w:val="22"/>
            <w:szCs w:val="22"/>
            <w:lang w:val="en-GB"/>
          </w:rPr>
          <w:t>www.greenfp7.eu</w:t>
        </w:r>
      </w:hyperlink>
      <w:r w:rsidRPr="00295A97">
        <w:rPr>
          <w:sz w:val="22"/>
          <w:szCs w:val="22"/>
          <w:lang w:val="en-GB"/>
        </w:rPr>
        <w:t xml:space="preserve">) Annual Conference, </w:t>
      </w:r>
      <w:r w:rsidRPr="00295A97">
        <w:rPr>
          <w:bCs/>
          <w:sz w:val="22"/>
          <w:szCs w:val="22"/>
          <w:lang w:val="en-US"/>
        </w:rPr>
        <w:t>Brussels, 27-28 February 2013</w:t>
      </w:r>
    </w:p>
    <w:p w:rsidR="00F82F50" w:rsidRPr="00295A97" w:rsidRDefault="00F82F50" w:rsidP="00F82F50">
      <w:pPr>
        <w:rPr>
          <w:sz w:val="22"/>
          <w:szCs w:val="22"/>
          <w:lang w:val="en-GB" w:eastAsia="en-US"/>
        </w:rPr>
      </w:pPr>
      <w:r w:rsidRPr="00295A97">
        <w:rPr>
          <w:sz w:val="22"/>
          <w:szCs w:val="22"/>
          <w:lang w:val="en-GB" w:eastAsia="en-US"/>
        </w:rPr>
        <w:t>- ‘Militærmaktens rolle i utenrikspolitikken’, panel debate, the 13th Military Power Seminar, Oslo, 1 December 2011</w:t>
      </w:r>
    </w:p>
    <w:p w:rsidR="00F82F50" w:rsidRPr="00295A97" w:rsidRDefault="00F82F50" w:rsidP="00F82F50">
      <w:pPr>
        <w:rPr>
          <w:sz w:val="22"/>
          <w:szCs w:val="22"/>
          <w:lang w:val="en-GB" w:eastAsia="en-US"/>
        </w:rPr>
      </w:pPr>
      <w:r w:rsidRPr="00295A97">
        <w:rPr>
          <w:sz w:val="22"/>
          <w:szCs w:val="22"/>
          <w:lang w:val="en-GB" w:eastAsia="en-US"/>
        </w:rPr>
        <w:t>- ‘The EU’s external action’, seminar, NUPI</w:t>
      </w:r>
      <w:r w:rsidRPr="00295A97">
        <w:rPr>
          <w:i/>
          <w:sz w:val="22"/>
          <w:szCs w:val="22"/>
          <w:lang w:val="en-GB" w:eastAsia="en-US"/>
        </w:rPr>
        <w:t xml:space="preserve">, </w:t>
      </w:r>
      <w:r w:rsidRPr="00295A97">
        <w:rPr>
          <w:sz w:val="22"/>
          <w:szCs w:val="22"/>
          <w:lang w:val="en-GB" w:eastAsia="en-US"/>
        </w:rPr>
        <w:t>Oslo, October 2011</w:t>
      </w:r>
    </w:p>
    <w:p w:rsidR="00F82F50" w:rsidRPr="00295A97" w:rsidRDefault="00F82F50" w:rsidP="00F82F50">
      <w:pPr>
        <w:rPr>
          <w:sz w:val="22"/>
          <w:szCs w:val="22"/>
          <w:lang w:val="en-US"/>
        </w:rPr>
      </w:pPr>
      <w:r w:rsidRPr="00295A97">
        <w:rPr>
          <w:sz w:val="22"/>
          <w:szCs w:val="22"/>
          <w:lang w:val="en-US" w:eastAsia="en-US"/>
        </w:rPr>
        <w:t>- ‘</w:t>
      </w:r>
      <w:r w:rsidRPr="00295A97">
        <w:rPr>
          <w:sz w:val="22"/>
          <w:szCs w:val="22"/>
          <w:lang w:val="en-US"/>
        </w:rPr>
        <w:t>T</w:t>
      </w:r>
      <w:r w:rsidRPr="00295A97">
        <w:rPr>
          <w:sz w:val="22"/>
          <w:szCs w:val="22"/>
          <w:lang w:val="en-US" w:eastAsia="en-US"/>
        </w:rPr>
        <w:t>he 11</w:t>
      </w:r>
      <w:r w:rsidRPr="00295A97">
        <w:rPr>
          <w:sz w:val="22"/>
          <w:szCs w:val="22"/>
          <w:vertAlign w:val="superscript"/>
          <w:lang w:val="en-US" w:eastAsia="en-US"/>
        </w:rPr>
        <w:t>th</w:t>
      </w:r>
      <w:r w:rsidRPr="00295A97">
        <w:rPr>
          <w:sz w:val="22"/>
          <w:szCs w:val="22"/>
          <w:lang w:val="en-US" w:eastAsia="en-US"/>
        </w:rPr>
        <w:t xml:space="preserve"> Military Power Seminar’, panel debate, Oslo, November 2009</w:t>
      </w:r>
    </w:p>
    <w:p w:rsidR="00F82F50" w:rsidRPr="00295A97" w:rsidRDefault="00F82F50" w:rsidP="00F82F50">
      <w:pPr>
        <w:rPr>
          <w:sz w:val="22"/>
          <w:szCs w:val="22"/>
          <w:lang w:val="en-GB" w:eastAsia="en-US"/>
        </w:rPr>
      </w:pPr>
      <w:proofErr w:type="gramStart"/>
      <w:r w:rsidRPr="00295A97">
        <w:rPr>
          <w:sz w:val="22"/>
          <w:szCs w:val="22"/>
          <w:lang w:val="en-GB" w:eastAsia="en-US"/>
        </w:rPr>
        <w:t>-‘</w:t>
      </w:r>
      <w:proofErr w:type="gramEnd"/>
      <w:r w:rsidRPr="00295A97">
        <w:rPr>
          <w:sz w:val="22"/>
          <w:szCs w:val="22"/>
          <w:lang w:val="en-GB" w:eastAsia="en-US"/>
        </w:rPr>
        <w:t>Russian defence reform’, seminar and launch of special issue (Nordisk Østforum), NUPI, Oslo, October 2009</w:t>
      </w:r>
    </w:p>
    <w:p w:rsidR="00F82F50" w:rsidRPr="00295A97" w:rsidRDefault="00F82F50" w:rsidP="00F82F50">
      <w:pPr>
        <w:rPr>
          <w:sz w:val="22"/>
          <w:szCs w:val="22"/>
          <w:lang w:val="en-GB"/>
        </w:rPr>
      </w:pPr>
      <w:proofErr w:type="gramStart"/>
      <w:r w:rsidRPr="00295A97">
        <w:rPr>
          <w:sz w:val="22"/>
          <w:szCs w:val="22"/>
          <w:lang w:val="en-GB"/>
        </w:rPr>
        <w:t>-‘</w:t>
      </w:r>
      <w:proofErr w:type="gramEnd"/>
      <w:r w:rsidRPr="00295A97">
        <w:rPr>
          <w:sz w:val="22"/>
          <w:szCs w:val="22"/>
          <w:lang w:val="en-GB"/>
        </w:rPr>
        <w:t>Unipolarity, Realism and the Bush Doctrine’, comments to Bill Wolforth (Darthmouth College USA), conference: International Relations Theory, Unipolarity and September 11</w:t>
      </w:r>
      <w:r w:rsidRPr="00295A97">
        <w:rPr>
          <w:sz w:val="22"/>
          <w:szCs w:val="22"/>
          <w:vertAlign w:val="superscript"/>
          <w:lang w:val="en-GB"/>
        </w:rPr>
        <w:t>th</w:t>
      </w:r>
      <w:r w:rsidRPr="00295A97">
        <w:rPr>
          <w:sz w:val="22"/>
          <w:szCs w:val="22"/>
          <w:lang w:val="en-GB"/>
        </w:rPr>
        <w:t>: Five Years on, NUPI, 3 February 2006</w:t>
      </w:r>
    </w:p>
    <w:p w:rsidR="00873F85" w:rsidRDefault="00F82F50" w:rsidP="00873F85">
      <w:pPr>
        <w:rPr>
          <w:sz w:val="22"/>
          <w:szCs w:val="22"/>
          <w:lang w:val="en-GB"/>
        </w:rPr>
      </w:pPr>
      <w:r w:rsidRPr="00295A97">
        <w:rPr>
          <w:sz w:val="22"/>
          <w:szCs w:val="22"/>
          <w:lang w:val="en-GB"/>
        </w:rPr>
        <w:t>- ‘Samarbeidsregjeringens europapolitiske plattform’, comments to the State Secretary, Researcher forum on European policy (Europapolitisk forskerforum), Norwegian Ministry of Foreign Affairs, 23 April 2002.</w:t>
      </w:r>
    </w:p>
    <w:p w:rsidR="00873F85" w:rsidRDefault="00873F85" w:rsidP="00873F85">
      <w:pPr>
        <w:rPr>
          <w:sz w:val="22"/>
          <w:szCs w:val="22"/>
          <w:lang w:val="en-GB"/>
        </w:rPr>
      </w:pPr>
    </w:p>
    <w:p w:rsidR="00F82F50" w:rsidRPr="00873F85" w:rsidRDefault="00F82F50" w:rsidP="00873F85">
      <w:pPr>
        <w:pStyle w:val="Heading3"/>
        <w:rPr>
          <w:sz w:val="22"/>
          <w:szCs w:val="22"/>
          <w:lang w:val="en-GB"/>
        </w:rPr>
      </w:pPr>
      <w:r w:rsidRPr="00F94744">
        <w:rPr>
          <w:sz w:val="22"/>
          <w:szCs w:val="22"/>
          <w:lang w:val="en-US"/>
        </w:rPr>
        <w:t>Commentator</w:t>
      </w:r>
    </w:p>
    <w:p w:rsidR="00873F85" w:rsidRPr="00F94744" w:rsidRDefault="00873F85" w:rsidP="00873F85">
      <w:pPr>
        <w:rPr>
          <w:lang w:val="en-US"/>
        </w:rPr>
      </w:pPr>
    </w:p>
    <w:p w:rsidR="00F82F50" w:rsidRPr="00295A97" w:rsidRDefault="00F82F50" w:rsidP="00F82F50">
      <w:pPr>
        <w:rPr>
          <w:sz w:val="22"/>
          <w:szCs w:val="22"/>
          <w:lang w:val="en-GB"/>
        </w:rPr>
      </w:pPr>
      <w:r w:rsidRPr="00295A97">
        <w:rPr>
          <w:b/>
          <w:i/>
          <w:sz w:val="22"/>
          <w:szCs w:val="22"/>
          <w:lang w:val="en-GB"/>
        </w:rPr>
        <w:t>Numerous comments to and interviews with</w:t>
      </w:r>
      <w:r w:rsidRPr="00295A97">
        <w:rPr>
          <w:sz w:val="22"/>
          <w:szCs w:val="22"/>
          <w:lang w:val="en-GB"/>
        </w:rPr>
        <w:t xml:space="preserve"> Norwegian and, occasionally, international media (esp. Nordic but also Russian and British) on Norwegian foreign and security policy, NATO, Nordic security, European security and defence, global security issues, </w:t>
      </w:r>
      <w:r w:rsidRPr="00295A97">
        <w:rPr>
          <w:sz w:val="22"/>
          <w:szCs w:val="22"/>
          <w:lang w:val="en-US"/>
        </w:rPr>
        <w:t>transatlantic relations, US foreign policy, Norwegian defence policy, defence transformation etc.</w:t>
      </w:r>
      <w:r w:rsidRPr="00295A97">
        <w:rPr>
          <w:sz w:val="22"/>
          <w:szCs w:val="22"/>
          <w:lang w:val="en-GB"/>
        </w:rPr>
        <w:t xml:space="preserve"> </w:t>
      </w:r>
    </w:p>
    <w:p w:rsidR="00F82F50" w:rsidRPr="00295A97" w:rsidRDefault="00F82F50" w:rsidP="00F82F50">
      <w:pPr>
        <w:rPr>
          <w:sz w:val="22"/>
          <w:szCs w:val="22"/>
          <w:lang w:val="en-GB"/>
        </w:rPr>
      </w:pPr>
    </w:p>
    <w:p w:rsidR="00F82F50" w:rsidRPr="00295A97" w:rsidRDefault="00F82F50" w:rsidP="00F82F50">
      <w:pPr>
        <w:ind w:left="709" w:hanging="709"/>
        <w:rPr>
          <w:b/>
          <w:sz w:val="22"/>
          <w:szCs w:val="22"/>
          <w:lang w:val="en-GB"/>
        </w:rPr>
      </w:pPr>
      <w:r w:rsidRPr="00295A97">
        <w:rPr>
          <w:b/>
          <w:i/>
          <w:sz w:val="22"/>
          <w:szCs w:val="22"/>
          <w:lang w:val="en-GB"/>
        </w:rPr>
        <w:t xml:space="preserve">Live media appearances (selected): </w:t>
      </w:r>
    </w:p>
    <w:p w:rsidR="00873F85" w:rsidRDefault="00F82F50" w:rsidP="00073BC7">
      <w:pPr>
        <w:rPr>
          <w:sz w:val="22"/>
          <w:szCs w:val="22"/>
          <w:lang w:val="en-GB"/>
        </w:rPr>
      </w:pPr>
      <w:r w:rsidRPr="00295A97">
        <w:rPr>
          <w:sz w:val="22"/>
          <w:szCs w:val="22"/>
          <w:lang w:val="en-GB"/>
        </w:rPr>
        <w:t>Norwegian National Broadcast (NRK): Dagsrevyen, Kveldsnytt, Dagsnytt, Dagsnytt Atten, Søndagsavisa, Her og Nå, Østlandssendingen and other NRK regional branches (e.g. Finnmark, Troms); TV2 (second largest Norwegian broadcast: TV2 News, TV2 News Channel.</w:t>
      </w:r>
    </w:p>
    <w:p w:rsidR="00F82F50" w:rsidRPr="00873F85" w:rsidRDefault="00F82F50" w:rsidP="00073BC7">
      <w:pPr>
        <w:rPr>
          <w:sz w:val="22"/>
          <w:szCs w:val="22"/>
          <w:lang w:val="en-US"/>
        </w:rPr>
      </w:pPr>
      <w:r w:rsidRPr="00295A97">
        <w:rPr>
          <w:b/>
          <w:sz w:val="22"/>
          <w:szCs w:val="22"/>
          <w:lang w:val="en-US"/>
        </w:rPr>
        <w:t>Videos:</w:t>
      </w:r>
      <w:r w:rsidRPr="00295A97">
        <w:rPr>
          <w:sz w:val="22"/>
          <w:szCs w:val="22"/>
          <w:lang w:val="en-US"/>
        </w:rPr>
        <w:t xml:space="preserve"> </w:t>
      </w:r>
      <w:r w:rsidRPr="00295A97">
        <w:rPr>
          <w:i/>
          <w:sz w:val="22"/>
          <w:szCs w:val="22"/>
          <w:lang w:val="en-US"/>
        </w:rPr>
        <w:t>NATO 50 år</w:t>
      </w:r>
      <w:r w:rsidRPr="00295A97">
        <w:rPr>
          <w:sz w:val="22"/>
          <w:szCs w:val="22"/>
          <w:lang w:val="en-US"/>
        </w:rPr>
        <w:t xml:space="preserve">, discussion and introduction aimed at high school pupils. KnowHow Media AS (produced for the NRK), 2000; discussion and interview </w:t>
      </w:r>
      <w:r w:rsidRPr="00295A97">
        <w:rPr>
          <w:i/>
          <w:sz w:val="22"/>
          <w:szCs w:val="22"/>
          <w:lang w:val="en-US"/>
        </w:rPr>
        <w:t>on EU-NATO relations and European security challenges</w:t>
      </w:r>
      <w:r w:rsidRPr="00295A97">
        <w:rPr>
          <w:sz w:val="22"/>
          <w:szCs w:val="22"/>
          <w:lang w:val="en-US"/>
        </w:rPr>
        <w:t xml:space="preserve">, produced by the Swedish Institute of International Affairs (UI), </w:t>
      </w:r>
      <w:hyperlink r:id="rId17" w:history="1">
        <w:r w:rsidRPr="00295A97">
          <w:rPr>
            <w:rStyle w:val="Hyperlink"/>
            <w:sz w:val="22"/>
            <w:szCs w:val="22"/>
            <w:lang w:val="en-US"/>
          </w:rPr>
          <w:t>http://www.nupi.no/en/News/VIDEO-Research-for-a-safer-Europe</w:t>
        </w:r>
      </w:hyperlink>
    </w:p>
    <w:p w:rsidR="00F82F50" w:rsidRPr="00295A97" w:rsidRDefault="00F82F50" w:rsidP="00073BC7">
      <w:pPr>
        <w:ind w:hanging="709"/>
        <w:rPr>
          <w:sz w:val="22"/>
          <w:szCs w:val="22"/>
          <w:lang w:val="en-US"/>
        </w:rPr>
      </w:pPr>
    </w:p>
    <w:p w:rsidR="00F82F50" w:rsidRPr="00295A97" w:rsidRDefault="00F82F50" w:rsidP="00073BC7">
      <w:pPr>
        <w:rPr>
          <w:sz w:val="22"/>
          <w:szCs w:val="22"/>
          <w:lang w:val="en-US"/>
        </w:rPr>
      </w:pPr>
      <w:r w:rsidRPr="00295A97">
        <w:rPr>
          <w:b/>
          <w:i/>
          <w:sz w:val="22"/>
          <w:szCs w:val="22"/>
          <w:lang w:val="en-US"/>
        </w:rPr>
        <w:t>Norwegian newspapers and Magazines:</w:t>
      </w:r>
      <w:r w:rsidRPr="00295A97">
        <w:rPr>
          <w:sz w:val="22"/>
          <w:szCs w:val="22"/>
          <w:lang w:val="en-US"/>
        </w:rPr>
        <w:t xml:space="preserve"> Aftenposten, Dagbladet, Dagens Næringsliv, Dagsavisen,</w:t>
      </w:r>
      <w:r w:rsidR="00073BC7">
        <w:rPr>
          <w:sz w:val="22"/>
          <w:szCs w:val="22"/>
          <w:lang w:val="en-US"/>
        </w:rPr>
        <w:t xml:space="preserve"> </w:t>
      </w:r>
      <w:r w:rsidRPr="00295A97">
        <w:rPr>
          <w:sz w:val="22"/>
          <w:szCs w:val="22"/>
          <w:lang w:val="en-US"/>
        </w:rPr>
        <w:t>Klassekampen, Verdens Gang (VG), Bergens tidende, Ny tid, Stavanger Aftenblad, Universitas, Forsvarets Forum, Ukeavisen Ledelse, Økonomisk Rapport, forskning.no, UiO.</w:t>
      </w:r>
    </w:p>
    <w:p w:rsidR="00F82F50" w:rsidRPr="00295A97" w:rsidRDefault="00F82F50" w:rsidP="00073BC7">
      <w:pPr>
        <w:ind w:hanging="709"/>
        <w:rPr>
          <w:sz w:val="22"/>
          <w:szCs w:val="22"/>
          <w:lang w:val="en-US"/>
        </w:rPr>
      </w:pPr>
    </w:p>
    <w:p w:rsidR="00F82F50" w:rsidRPr="00295A97" w:rsidRDefault="00F82F50" w:rsidP="00073BC7">
      <w:pPr>
        <w:pStyle w:val="Heading3"/>
        <w:spacing w:before="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295A97">
        <w:rPr>
          <w:rFonts w:ascii="Times New Roman" w:hAnsi="Times New Roman" w:cs="Times New Roman"/>
          <w:b/>
          <w:sz w:val="22"/>
          <w:szCs w:val="22"/>
          <w:lang w:val="en-US"/>
        </w:rPr>
        <w:t xml:space="preserve">Academic Boards </w:t>
      </w:r>
    </w:p>
    <w:p w:rsidR="00F82F50" w:rsidRPr="00295A97" w:rsidRDefault="00F82F50" w:rsidP="00F82F50">
      <w:pPr>
        <w:rPr>
          <w:sz w:val="22"/>
          <w:szCs w:val="22"/>
          <w:lang w:val="en-US" w:eastAsia="en-US"/>
        </w:rPr>
      </w:pPr>
      <w:r w:rsidRPr="00295A97">
        <w:rPr>
          <w:sz w:val="22"/>
          <w:szCs w:val="22"/>
          <w:lang w:val="en-US" w:eastAsia="en-US"/>
        </w:rPr>
        <w:t>Centre for Military Studies, University of Copenhagen, Department of Political Science, Board Member, 2014- to present</w:t>
      </w:r>
    </w:p>
    <w:p w:rsidR="00F82F50" w:rsidRPr="00295A97" w:rsidRDefault="00F82F50" w:rsidP="00F82F50">
      <w:pPr>
        <w:rPr>
          <w:sz w:val="22"/>
          <w:szCs w:val="22"/>
          <w:lang w:val="en-GB"/>
        </w:rPr>
      </w:pPr>
      <w:r w:rsidRPr="00295A97">
        <w:rPr>
          <w:sz w:val="22"/>
          <w:szCs w:val="22"/>
          <w:lang w:val="en-GB"/>
        </w:rPr>
        <w:t xml:space="preserve">Nordic International Studies Association, President, 2018- </w:t>
      </w:r>
    </w:p>
    <w:p w:rsidR="00F82F50" w:rsidRPr="00295A97" w:rsidRDefault="00F82F50" w:rsidP="00F82F50">
      <w:pPr>
        <w:rPr>
          <w:sz w:val="22"/>
          <w:szCs w:val="22"/>
          <w:lang w:val="en-GB"/>
        </w:rPr>
      </w:pPr>
      <w:r w:rsidRPr="00295A97">
        <w:rPr>
          <w:sz w:val="22"/>
          <w:szCs w:val="22"/>
          <w:lang w:val="en-GB"/>
        </w:rPr>
        <w:t>Nordic International Studies Association, Board Member, 2008-2017</w:t>
      </w:r>
    </w:p>
    <w:p w:rsidR="00F82F50" w:rsidRPr="00295A97" w:rsidRDefault="00F82F50" w:rsidP="00F82F50">
      <w:pPr>
        <w:rPr>
          <w:sz w:val="22"/>
          <w:szCs w:val="22"/>
          <w:lang w:val="en-US"/>
        </w:rPr>
      </w:pPr>
      <w:r w:rsidRPr="00295A97">
        <w:rPr>
          <w:sz w:val="22"/>
          <w:szCs w:val="22"/>
          <w:lang w:val="en-US"/>
        </w:rPr>
        <w:t>NUPI Board, staff representative, 2006-2008</w:t>
      </w:r>
    </w:p>
    <w:p w:rsidR="00F82F50" w:rsidRPr="00295A97" w:rsidRDefault="00F82F50" w:rsidP="00F82F50">
      <w:pPr>
        <w:rPr>
          <w:sz w:val="22"/>
          <w:szCs w:val="22"/>
          <w:lang w:val="en-GB"/>
        </w:rPr>
      </w:pPr>
      <w:r w:rsidRPr="00295A97">
        <w:rPr>
          <w:sz w:val="22"/>
          <w:szCs w:val="22"/>
          <w:lang w:val="en-GB"/>
        </w:rPr>
        <w:t xml:space="preserve">The Nordic Summer University, Board Member, </w:t>
      </w:r>
      <w:r w:rsidRPr="00295A97">
        <w:rPr>
          <w:sz w:val="22"/>
          <w:szCs w:val="22"/>
          <w:lang w:val="en-US"/>
        </w:rPr>
        <w:t>1997</w:t>
      </w:r>
      <w:r w:rsidRPr="00295A97">
        <w:rPr>
          <w:sz w:val="22"/>
          <w:szCs w:val="22"/>
          <w:lang w:val="en-GB"/>
        </w:rPr>
        <w:t>-1999</w:t>
      </w:r>
    </w:p>
    <w:p w:rsidR="00F82F50" w:rsidRPr="00295A97" w:rsidRDefault="00F82F50" w:rsidP="00F82F50">
      <w:pPr>
        <w:pStyle w:val="Heading3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295A97">
        <w:rPr>
          <w:rFonts w:ascii="Times New Roman" w:hAnsi="Times New Roman" w:cs="Times New Roman"/>
          <w:b/>
          <w:sz w:val="22"/>
          <w:szCs w:val="22"/>
          <w:lang w:val="en-GB"/>
        </w:rPr>
        <w:t>Professional Association Memberships</w:t>
      </w:r>
    </w:p>
    <w:p w:rsidR="00F82F50" w:rsidRPr="00295A97" w:rsidRDefault="00F82F50" w:rsidP="00F82F50">
      <w:pPr>
        <w:ind w:left="1410" w:hanging="1410"/>
        <w:rPr>
          <w:sz w:val="22"/>
          <w:szCs w:val="22"/>
          <w:lang w:val="en-GB"/>
        </w:rPr>
      </w:pPr>
      <w:r w:rsidRPr="00295A97">
        <w:rPr>
          <w:sz w:val="22"/>
          <w:szCs w:val="22"/>
          <w:lang w:val="en-GB"/>
        </w:rPr>
        <w:t>Member of the Norwegian Atlantic Committee, 1995- to present</w:t>
      </w:r>
    </w:p>
    <w:p w:rsidR="00F82F50" w:rsidRPr="00295A97" w:rsidRDefault="00F82F50" w:rsidP="00F82F50">
      <w:pPr>
        <w:rPr>
          <w:sz w:val="22"/>
          <w:szCs w:val="22"/>
          <w:lang w:val="en-US"/>
        </w:rPr>
      </w:pPr>
      <w:r w:rsidRPr="00295A97">
        <w:rPr>
          <w:sz w:val="22"/>
          <w:szCs w:val="22"/>
          <w:lang w:val="en-US"/>
        </w:rPr>
        <w:t>Member of Oslo Military Society, 2010- to present</w:t>
      </w:r>
    </w:p>
    <w:p w:rsidR="00F82F50" w:rsidRPr="004631C5" w:rsidRDefault="00F82F50" w:rsidP="00F82F50">
      <w:pPr>
        <w:rPr>
          <w:sz w:val="22"/>
          <w:szCs w:val="22"/>
          <w:lang w:val="en-US"/>
        </w:rPr>
      </w:pPr>
      <w:r w:rsidRPr="00295A97">
        <w:rPr>
          <w:sz w:val="22"/>
          <w:szCs w:val="22"/>
          <w:lang w:val="en-US"/>
        </w:rPr>
        <w:t>Member of International Studies Association (IS</w:t>
      </w:r>
      <w:r w:rsidRPr="004631C5">
        <w:rPr>
          <w:sz w:val="22"/>
          <w:szCs w:val="22"/>
          <w:lang w:val="en-US"/>
        </w:rPr>
        <w:t>A), 2003-to present</w:t>
      </w:r>
    </w:p>
    <w:p w:rsidR="00F82F50" w:rsidRPr="004631C5" w:rsidRDefault="00F82F50" w:rsidP="00F82F50">
      <w:pPr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t>Member of the European Internatioanl Studies Association (EISA), 2004-to present</w:t>
      </w:r>
    </w:p>
    <w:p w:rsidR="00F82F50" w:rsidRPr="004631C5" w:rsidRDefault="00F82F50" w:rsidP="00F82F50">
      <w:pPr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t xml:space="preserve">Member of the </w:t>
      </w:r>
      <w:r w:rsidRPr="004631C5">
        <w:rPr>
          <w:sz w:val="22"/>
          <w:szCs w:val="22"/>
          <w:lang w:val="en-GB"/>
        </w:rPr>
        <w:t>Nordic International Studies Association (NISA)</w:t>
      </w:r>
      <w:r>
        <w:rPr>
          <w:sz w:val="22"/>
          <w:szCs w:val="22"/>
          <w:lang w:val="en-GB"/>
        </w:rPr>
        <w:t>, 2007</w:t>
      </w:r>
      <w:r w:rsidRPr="004631C5">
        <w:rPr>
          <w:sz w:val="22"/>
          <w:szCs w:val="22"/>
          <w:lang w:val="en-US"/>
        </w:rPr>
        <w:t>-to present</w:t>
      </w:r>
    </w:p>
    <w:p w:rsidR="00F82F50" w:rsidRPr="004631C5" w:rsidRDefault="00F82F50" w:rsidP="00F82F50">
      <w:pPr>
        <w:rPr>
          <w:sz w:val="22"/>
          <w:szCs w:val="22"/>
          <w:lang w:val="en-US"/>
        </w:rPr>
      </w:pPr>
    </w:p>
    <w:p w:rsidR="00F82F50" w:rsidRPr="004631C5" w:rsidRDefault="00F82F50" w:rsidP="00F82F50">
      <w:pPr>
        <w:pStyle w:val="Heading3"/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lastRenderedPageBreak/>
        <w:t>Other merits (selected, chronological)</w:t>
      </w:r>
    </w:p>
    <w:p w:rsidR="00F82F50" w:rsidRPr="004631C5" w:rsidRDefault="00F82F50" w:rsidP="00F82F50">
      <w:pPr>
        <w:ind w:left="1410" w:hanging="1410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2018-</w:t>
      </w:r>
      <w:r w:rsidRPr="004631C5">
        <w:rPr>
          <w:sz w:val="22"/>
          <w:szCs w:val="22"/>
          <w:lang w:val="en-GB"/>
        </w:rPr>
        <w:tab/>
        <w:t>Head of the Trade Union (Forskerforbunde</w:t>
      </w:r>
      <w:r>
        <w:rPr>
          <w:sz w:val="22"/>
          <w:szCs w:val="22"/>
          <w:lang w:val="en-GB"/>
        </w:rPr>
        <w:t>t</w:t>
      </w:r>
      <w:r w:rsidRPr="004631C5">
        <w:rPr>
          <w:sz w:val="22"/>
          <w:szCs w:val="22"/>
          <w:lang w:val="en-GB"/>
        </w:rPr>
        <w:t>), NUPI</w:t>
      </w:r>
    </w:p>
    <w:p w:rsidR="00F82F50" w:rsidRPr="004631C5" w:rsidRDefault="00F82F50" w:rsidP="00F82F50">
      <w:pPr>
        <w:ind w:left="1410" w:hanging="1410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2015-</w:t>
      </w:r>
      <w:r w:rsidRPr="004631C5">
        <w:rPr>
          <w:sz w:val="22"/>
          <w:szCs w:val="22"/>
          <w:lang w:val="en-GB"/>
        </w:rPr>
        <w:tab/>
        <w:t>Member of the International Committee of the Norwegian Labour Party</w:t>
      </w:r>
    </w:p>
    <w:p w:rsidR="00F82F50" w:rsidRPr="004631C5" w:rsidRDefault="00F82F50" w:rsidP="00F82F50">
      <w:pPr>
        <w:ind w:left="1410" w:hanging="1410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2007-2011</w:t>
      </w:r>
      <w:r w:rsidRPr="004631C5">
        <w:rPr>
          <w:sz w:val="22"/>
          <w:szCs w:val="22"/>
          <w:lang w:val="en-GB"/>
        </w:rPr>
        <w:tab/>
        <w:t>Member (</w:t>
      </w:r>
      <w:r>
        <w:rPr>
          <w:sz w:val="22"/>
          <w:szCs w:val="22"/>
          <w:lang w:val="en-GB"/>
        </w:rPr>
        <w:t>in municipal elections</w:t>
      </w:r>
      <w:r w:rsidRPr="004631C5">
        <w:rPr>
          <w:sz w:val="22"/>
          <w:szCs w:val="22"/>
          <w:lang w:val="en-GB"/>
        </w:rPr>
        <w:t>) of the Local City Council [Bydelsutvalg] of Grünerløkka in Oslo (40 000 citizens), representing the Oslo Labour Party</w:t>
      </w:r>
    </w:p>
    <w:p w:rsidR="00F82F50" w:rsidRPr="004631C5" w:rsidRDefault="00F82F50" w:rsidP="00F82F50">
      <w:pPr>
        <w:ind w:left="1410" w:hanging="1410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1998-2012</w:t>
      </w:r>
      <w:r w:rsidRPr="004631C5">
        <w:rPr>
          <w:sz w:val="22"/>
          <w:szCs w:val="22"/>
          <w:lang w:val="en-GB"/>
        </w:rPr>
        <w:tab/>
      </w:r>
      <w:r w:rsidRPr="004631C5">
        <w:rPr>
          <w:sz w:val="22"/>
          <w:szCs w:val="22"/>
          <w:lang w:val="en-GB"/>
        </w:rPr>
        <w:tab/>
        <w:t>Member of the Advisory Committee on Defence Policy of the Norwegian Labour Party defence faction in Parliament (Forsvarspolitisk Kontaktutvalg)</w:t>
      </w:r>
    </w:p>
    <w:p w:rsidR="00F82F50" w:rsidRPr="004631C5" w:rsidRDefault="00F82F50" w:rsidP="00F82F50">
      <w:pPr>
        <w:ind w:left="1410" w:hanging="1410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1998-2010</w:t>
      </w:r>
      <w:r w:rsidRPr="004631C5">
        <w:rPr>
          <w:sz w:val="22"/>
          <w:szCs w:val="22"/>
          <w:lang w:val="en-GB"/>
        </w:rPr>
        <w:tab/>
      </w:r>
      <w:r w:rsidRPr="004631C5">
        <w:rPr>
          <w:sz w:val="22"/>
          <w:szCs w:val="22"/>
          <w:lang w:val="en-GB"/>
        </w:rPr>
        <w:tab/>
        <w:t xml:space="preserve">Member of the Board of the International Forum of Oslo Labour Party </w:t>
      </w:r>
    </w:p>
    <w:p w:rsidR="00F82F50" w:rsidRPr="004631C5" w:rsidRDefault="00F82F50" w:rsidP="00F82F50">
      <w:pPr>
        <w:ind w:left="1410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(Vice Chairman 1998-1999)</w:t>
      </w:r>
    </w:p>
    <w:p w:rsidR="00F82F50" w:rsidRPr="004631C5" w:rsidRDefault="00F82F50" w:rsidP="00F82F50">
      <w:pPr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GB"/>
        </w:rPr>
        <w:t xml:space="preserve">2005-2009 </w:t>
      </w:r>
      <w:r w:rsidRPr="004631C5">
        <w:rPr>
          <w:sz w:val="22"/>
          <w:szCs w:val="22"/>
          <w:lang w:val="en-US"/>
        </w:rPr>
        <w:tab/>
        <w:t>NUPI B</w:t>
      </w:r>
      <w:r w:rsidRPr="004631C5">
        <w:rPr>
          <w:sz w:val="22"/>
          <w:szCs w:val="22"/>
          <w:lang w:val="en-GB"/>
        </w:rPr>
        <w:t>oard Member (employee representative)</w:t>
      </w:r>
    </w:p>
    <w:p w:rsidR="00F82F50" w:rsidRPr="004631C5" w:rsidRDefault="00F82F50" w:rsidP="00F82F50">
      <w:pPr>
        <w:ind w:left="1410" w:hanging="1410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2006-2008</w:t>
      </w:r>
      <w:r w:rsidRPr="004631C5">
        <w:rPr>
          <w:sz w:val="22"/>
          <w:szCs w:val="22"/>
          <w:lang w:val="en-GB"/>
        </w:rPr>
        <w:tab/>
        <w:t>Head of the Civil Servants Association (NTL), NUPI</w:t>
      </w:r>
    </w:p>
    <w:p w:rsidR="00F82F50" w:rsidRPr="004631C5" w:rsidRDefault="00F82F50" w:rsidP="00F82F50">
      <w:pPr>
        <w:ind w:left="1410" w:hanging="1410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1997-1998</w:t>
      </w:r>
      <w:r w:rsidRPr="004631C5">
        <w:rPr>
          <w:sz w:val="22"/>
          <w:szCs w:val="22"/>
          <w:lang w:val="en-GB"/>
        </w:rPr>
        <w:tab/>
        <w:t>Head of the Civil Servants Association (NTL), PRIO</w:t>
      </w:r>
    </w:p>
    <w:p w:rsidR="00F82F50" w:rsidRPr="004631C5" w:rsidRDefault="00F82F50" w:rsidP="00F82F50">
      <w:pPr>
        <w:ind w:left="1410" w:hanging="1410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1995-1999 </w:t>
      </w:r>
      <w:r w:rsidRPr="004631C5">
        <w:rPr>
          <w:sz w:val="22"/>
          <w:szCs w:val="22"/>
          <w:lang w:val="en-GB"/>
        </w:rPr>
        <w:tab/>
        <w:t>Member of the International Committee of the Norwegian Labour Party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1997-1998</w:t>
      </w:r>
      <w:r w:rsidRPr="004631C5">
        <w:rPr>
          <w:sz w:val="22"/>
          <w:szCs w:val="22"/>
          <w:lang w:val="en-GB"/>
        </w:rPr>
        <w:tab/>
        <w:t>President of the Union of European Federalists (UEF) in Norway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1991-1994</w:t>
      </w:r>
      <w:r w:rsidRPr="004631C5">
        <w:rPr>
          <w:sz w:val="22"/>
          <w:szCs w:val="22"/>
          <w:lang w:val="en-GB"/>
        </w:rPr>
        <w:tab/>
        <w:t>Member of the International Committee of the Oslo Labour Party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</w:p>
    <w:p w:rsidR="00F82F50" w:rsidRPr="004631C5" w:rsidRDefault="00F82F50" w:rsidP="00F82F50">
      <w:pPr>
        <w:pStyle w:val="Heading3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Academic courses and scholarly visits</w:t>
      </w:r>
    </w:p>
    <w:p w:rsidR="00F82F50" w:rsidRPr="004631C5" w:rsidRDefault="00F82F50" w:rsidP="00F82F50">
      <w:pPr>
        <w:rPr>
          <w:i/>
          <w:sz w:val="22"/>
          <w:szCs w:val="22"/>
          <w:lang w:val="en-US"/>
        </w:rPr>
      </w:pPr>
    </w:p>
    <w:p w:rsidR="00F82F50" w:rsidRPr="004631C5" w:rsidRDefault="00F82F50" w:rsidP="00F82F50">
      <w:pPr>
        <w:rPr>
          <w:i/>
          <w:sz w:val="22"/>
          <w:szCs w:val="22"/>
          <w:lang w:val="en-US"/>
        </w:rPr>
      </w:pPr>
      <w:r w:rsidRPr="004631C5">
        <w:rPr>
          <w:rStyle w:val="Strong"/>
          <w:b w:val="0"/>
          <w:i/>
          <w:sz w:val="22"/>
          <w:szCs w:val="22"/>
          <w:lang w:val="en-GB"/>
        </w:rPr>
        <w:t>Visiting fellow</w:t>
      </w:r>
      <w:r w:rsidRPr="004631C5">
        <w:rPr>
          <w:rStyle w:val="Strong"/>
          <w:b w:val="0"/>
          <w:sz w:val="22"/>
          <w:szCs w:val="22"/>
          <w:lang w:val="en-GB"/>
        </w:rPr>
        <w:t>, The Swedish Institute of International Affairs (UI), Stockholm, November 2017</w:t>
      </w:r>
    </w:p>
    <w:p w:rsidR="00F82F50" w:rsidRPr="004631C5" w:rsidRDefault="00F82F50" w:rsidP="00F82F50">
      <w:pPr>
        <w:rPr>
          <w:i/>
          <w:sz w:val="22"/>
          <w:szCs w:val="22"/>
          <w:lang w:val="en-US"/>
        </w:rPr>
      </w:pPr>
    </w:p>
    <w:p w:rsidR="00F82F50" w:rsidRPr="004631C5" w:rsidRDefault="00F82F50" w:rsidP="00F82F50">
      <w:pPr>
        <w:rPr>
          <w:sz w:val="22"/>
          <w:szCs w:val="22"/>
          <w:lang w:val="en-US"/>
        </w:rPr>
      </w:pPr>
      <w:r w:rsidRPr="004631C5">
        <w:rPr>
          <w:i/>
          <w:sz w:val="22"/>
          <w:szCs w:val="22"/>
          <w:lang w:val="en-US"/>
        </w:rPr>
        <w:t>Preventive Diplomacy and Conflict Resolution. A Multi Regional Project</w:t>
      </w:r>
      <w:r w:rsidRPr="004631C5">
        <w:rPr>
          <w:sz w:val="22"/>
          <w:szCs w:val="22"/>
          <w:lang w:val="en-US"/>
        </w:rPr>
        <w:t xml:space="preserve"> 1999, 3.-26. February in Washington, Los Angeles and New York. Organisor: US </w:t>
      </w:r>
      <w:smartTag w:uri="urn:schemas-microsoft-com:office:smarttags" w:element="PersonName">
        <w:r w:rsidRPr="004631C5">
          <w:rPr>
            <w:sz w:val="22"/>
            <w:szCs w:val="22"/>
            <w:lang w:val="en-US"/>
          </w:rPr>
          <w:t>Info</w:t>
        </w:r>
      </w:smartTag>
      <w:r w:rsidRPr="004631C5">
        <w:rPr>
          <w:sz w:val="22"/>
          <w:szCs w:val="22"/>
          <w:lang w:val="en-US"/>
        </w:rPr>
        <w:t xml:space="preserve">rmation Agency (International Visitor Program) in cooperation with the Meridian International Center, New York. </w:t>
      </w:r>
    </w:p>
    <w:p w:rsidR="00F82F50" w:rsidRPr="004631C5" w:rsidRDefault="00F82F50" w:rsidP="00F82F50">
      <w:pPr>
        <w:rPr>
          <w:sz w:val="22"/>
          <w:szCs w:val="22"/>
          <w:lang w:val="en-US"/>
        </w:rPr>
      </w:pPr>
    </w:p>
    <w:p w:rsidR="00F82F50" w:rsidRPr="004631C5" w:rsidRDefault="00F82F50" w:rsidP="00F82F50">
      <w:pPr>
        <w:rPr>
          <w:sz w:val="22"/>
          <w:szCs w:val="22"/>
          <w:lang w:val="en-US"/>
        </w:rPr>
      </w:pPr>
      <w:r w:rsidRPr="004631C5">
        <w:rPr>
          <w:i/>
          <w:sz w:val="22"/>
          <w:szCs w:val="22"/>
          <w:lang w:val="en-US"/>
        </w:rPr>
        <w:t>Conflict Management Workshop: Basic Conflict Management Skills</w:t>
      </w:r>
      <w:r w:rsidRPr="004631C5">
        <w:rPr>
          <w:sz w:val="22"/>
          <w:szCs w:val="22"/>
          <w:lang w:val="en-US"/>
        </w:rPr>
        <w:t xml:space="preserve"> 1998</w:t>
      </w:r>
      <w:r w:rsidRPr="004631C5">
        <w:rPr>
          <w:i/>
          <w:sz w:val="22"/>
          <w:szCs w:val="22"/>
          <w:lang w:val="en-US"/>
        </w:rPr>
        <w:t>,</w:t>
      </w:r>
      <w:r w:rsidRPr="004631C5">
        <w:rPr>
          <w:sz w:val="22"/>
          <w:szCs w:val="22"/>
          <w:lang w:val="en-US"/>
        </w:rPr>
        <w:t xml:space="preserve"> 14.-16. December, Sørmarka, Norway. Organisor: The Centre for Conflict Management and PRIO.</w:t>
      </w:r>
    </w:p>
    <w:p w:rsidR="00F82F50" w:rsidRPr="004631C5" w:rsidRDefault="00F82F50" w:rsidP="00F82F50">
      <w:pPr>
        <w:rPr>
          <w:sz w:val="22"/>
          <w:szCs w:val="22"/>
          <w:lang w:val="en-US"/>
        </w:rPr>
      </w:pPr>
    </w:p>
    <w:p w:rsidR="00F82F50" w:rsidRPr="004631C5" w:rsidRDefault="00F82F50" w:rsidP="00F82F50">
      <w:pPr>
        <w:rPr>
          <w:sz w:val="22"/>
          <w:szCs w:val="22"/>
          <w:lang w:val="en-US"/>
        </w:rPr>
      </w:pPr>
      <w:r w:rsidRPr="004631C5">
        <w:rPr>
          <w:i/>
          <w:sz w:val="22"/>
          <w:szCs w:val="22"/>
          <w:lang w:val="en-US"/>
        </w:rPr>
        <w:t>Conflict Management Workshop: Advanced Conflict Management Skills</w:t>
      </w:r>
      <w:r w:rsidRPr="004631C5">
        <w:rPr>
          <w:sz w:val="22"/>
          <w:szCs w:val="22"/>
          <w:lang w:val="en-US"/>
        </w:rPr>
        <w:t xml:space="preserve"> 1999, June, Sørmarka, Norway. Organisor: The Centre for Conflict Management and PRIO.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</w:p>
    <w:p w:rsidR="00F82F50" w:rsidRPr="004631C5" w:rsidRDefault="00F82F50" w:rsidP="00F82F50">
      <w:pPr>
        <w:rPr>
          <w:sz w:val="22"/>
          <w:szCs w:val="22"/>
          <w:lang w:val="en-GB"/>
        </w:rPr>
      </w:pPr>
    </w:p>
    <w:p w:rsidR="00F82F50" w:rsidRDefault="00F82F50" w:rsidP="00F82F50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Career breaks</w:t>
      </w:r>
    </w:p>
    <w:p w:rsidR="00F82F50" w:rsidRDefault="00F82F50" w:rsidP="00F82F50">
      <w:pPr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Maternity leave</w:t>
      </w:r>
      <w:r>
        <w:rPr>
          <w:sz w:val="22"/>
          <w:szCs w:val="22"/>
          <w:lang w:val="en-GB"/>
        </w:rPr>
        <w:t>:</w:t>
      </w:r>
      <w:r w:rsidRPr="004631C5">
        <w:rPr>
          <w:sz w:val="22"/>
          <w:szCs w:val="22"/>
          <w:lang w:val="en-GB"/>
        </w:rPr>
        <w:t xml:space="preserve"> 4.5.2000–15.2.2001 and 5.10.2002–15.8.2003</w:t>
      </w:r>
      <w:r>
        <w:rPr>
          <w:sz w:val="22"/>
          <w:szCs w:val="22"/>
          <w:lang w:val="en-GB"/>
        </w:rPr>
        <w:t xml:space="preserve"> (both 100%)</w:t>
      </w:r>
    </w:p>
    <w:p w:rsidR="00F82F50" w:rsidRDefault="00F82F50" w:rsidP="00F82F5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Parental leave [Pleiepenger]: 10.6.2015</w:t>
      </w:r>
      <w:r w:rsidRPr="004631C5">
        <w:rPr>
          <w:sz w:val="22"/>
          <w:szCs w:val="22"/>
          <w:lang w:val="en-GB"/>
        </w:rPr>
        <w:t>–</w:t>
      </w:r>
      <w:r>
        <w:rPr>
          <w:sz w:val="22"/>
          <w:szCs w:val="22"/>
          <w:lang w:val="en-GB"/>
        </w:rPr>
        <w:t>31.10.2015 (100%) and 1.11-31.12.2015 (50%)</w:t>
      </w:r>
    </w:p>
    <w:p w:rsidR="00F82F50" w:rsidRPr="004631C5" w:rsidRDefault="00F82F50" w:rsidP="00F82F50">
      <w:pPr>
        <w:rPr>
          <w:sz w:val="22"/>
          <w:szCs w:val="22"/>
          <w:lang w:val="en-GB"/>
        </w:rPr>
      </w:pPr>
    </w:p>
    <w:p w:rsidR="00F82F50" w:rsidRDefault="00F82F50" w:rsidP="00F82F50">
      <w:pPr>
        <w:rPr>
          <w:rFonts w:ascii="Arial" w:hAnsi="Arial" w:cs="Arial"/>
          <w:b/>
          <w:sz w:val="22"/>
          <w:szCs w:val="22"/>
          <w:lang w:val="en-GB"/>
        </w:rPr>
      </w:pPr>
    </w:p>
    <w:p w:rsidR="00F82F50" w:rsidRPr="004631C5" w:rsidRDefault="00F82F50" w:rsidP="00F82F50">
      <w:pPr>
        <w:rPr>
          <w:rFonts w:ascii="Arial" w:hAnsi="Arial" w:cs="Arial"/>
          <w:b/>
          <w:sz w:val="22"/>
          <w:szCs w:val="22"/>
          <w:lang w:val="en-GB"/>
        </w:rPr>
      </w:pPr>
      <w:r w:rsidRPr="004631C5">
        <w:rPr>
          <w:rFonts w:ascii="Arial" w:hAnsi="Arial" w:cs="Arial"/>
          <w:b/>
          <w:sz w:val="22"/>
          <w:szCs w:val="22"/>
          <w:lang w:val="en-GB"/>
        </w:rPr>
        <w:t xml:space="preserve">Publication list </w:t>
      </w:r>
    </w:p>
    <w:p w:rsidR="00F82F50" w:rsidRPr="004631C5" w:rsidRDefault="00F82F50" w:rsidP="00F82F50">
      <w:pPr>
        <w:rPr>
          <w:b/>
          <w:sz w:val="22"/>
          <w:szCs w:val="22"/>
          <w:lang w:val="en-GB"/>
        </w:rPr>
      </w:pPr>
    </w:p>
    <w:p w:rsidR="00F82F50" w:rsidRPr="00F82F50" w:rsidRDefault="00F82F50" w:rsidP="00F82F50">
      <w:pPr>
        <w:rPr>
          <w:b/>
          <w:i/>
          <w:sz w:val="22"/>
          <w:szCs w:val="22"/>
          <w:lang w:val="en-US"/>
        </w:rPr>
      </w:pPr>
      <w:r w:rsidRPr="00F82F50">
        <w:rPr>
          <w:b/>
          <w:i/>
          <w:sz w:val="22"/>
          <w:szCs w:val="22"/>
          <w:lang w:val="en-US"/>
        </w:rPr>
        <w:t>Monographs and books</w:t>
      </w:r>
    </w:p>
    <w:p w:rsidR="00F82F50" w:rsidRPr="004631C5" w:rsidRDefault="00F82F50" w:rsidP="00F82F50">
      <w:pPr>
        <w:ind w:left="709" w:hanging="709"/>
        <w:rPr>
          <w:rFonts w:eastAsia="PMingLiU"/>
          <w:color w:val="000000"/>
          <w:sz w:val="22"/>
          <w:szCs w:val="22"/>
          <w:lang w:val="en-US" w:eastAsia="zh-TW"/>
        </w:rPr>
      </w:pPr>
    </w:p>
    <w:p w:rsidR="00F82F50" w:rsidRPr="00873F85" w:rsidRDefault="00F82F50" w:rsidP="00F82F50">
      <w:pPr>
        <w:ind w:left="709" w:hanging="709"/>
        <w:rPr>
          <w:sz w:val="22"/>
          <w:szCs w:val="22"/>
          <w:lang w:val="en-US"/>
        </w:rPr>
      </w:pPr>
      <w:bookmarkStart w:id="10" w:name="_Hlk5176780"/>
      <w:bookmarkStart w:id="11" w:name="_Hlk525556280"/>
      <w:r w:rsidRPr="00873F85">
        <w:rPr>
          <w:rFonts w:eastAsia="PMingLiU"/>
          <w:sz w:val="22"/>
          <w:szCs w:val="22"/>
          <w:lang w:val="en-US" w:eastAsia="zh-TW"/>
        </w:rPr>
        <w:t xml:space="preserve">(2019) </w:t>
      </w:r>
      <w:r w:rsidRPr="00873F85">
        <w:rPr>
          <w:i/>
          <w:sz w:val="22"/>
          <w:szCs w:val="22"/>
          <w:lang w:val="en-US"/>
        </w:rPr>
        <w:t>The Duty of Care in International Relations: State-Citizen Relations Under Globalisation Pressures</w:t>
      </w:r>
      <w:r w:rsidRPr="00873F85">
        <w:rPr>
          <w:sz w:val="22"/>
          <w:szCs w:val="22"/>
          <w:lang w:val="en-US"/>
        </w:rPr>
        <w:t>. London: Routledge (with H. Leira), forthcoming</w:t>
      </w:r>
      <w:r w:rsidR="001A29C2">
        <w:rPr>
          <w:sz w:val="22"/>
          <w:szCs w:val="22"/>
          <w:lang w:val="en-US"/>
        </w:rPr>
        <w:t xml:space="preserve"> June</w:t>
      </w:r>
      <w:r w:rsidRPr="00873F85">
        <w:rPr>
          <w:sz w:val="22"/>
          <w:szCs w:val="22"/>
          <w:lang w:val="en-US"/>
        </w:rPr>
        <w:t>.</w:t>
      </w:r>
    </w:p>
    <w:bookmarkEnd w:id="10"/>
    <w:p w:rsidR="00F82F50" w:rsidRDefault="00F82F50" w:rsidP="00F82F50">
      <w:pPr>
        <w:ind w:left="709" w:hanging="709"/>
        <w:rPr>
          <w:rFonts w:eastAsia="PMingLiU"/>
          <w:color w:val="000000"/>
          <w:sz w:val="22"/>
          <w:szCs w:val="22"/>
          <w:lang w:val="en-US" w:eastAsia="zh-TW"/>
        </w:rPr>
      </w:pPr>
    </w:p>
    <w:p w:rsidR="00F82F50" w:rsidRPr="00F82F50" w:rsidRDefault="00F82F50" w:rsidP="00F82F50">
      <w:pPr>
        <w:ind w:left="709" w:hanging="709"/>
        <w:rPr>
          <w:color w:val="000000"/>
          <w:spacing w:val="2"/>
          <w:sz w:val="22"/>
          <w:szCs w:val="22"/>
        </w:rPr>
      </w:pPr>
      <w:r w:rsidRPr="00873F85">
        <w:rPr>
          <w:rFonts w:eastAsia="PMingLiU"/>
          <w:color w:val="000000"/>
          <w:sz w:val="22"/>
          <w:szCs w:val="22"/>
          <w:lang w:val="en-US" w:eastAsia="zh-TW"/>
        </w:rPr>
        <w:t xml:space="preserve">(2019) </w:t>
      </w:r>
      <w:r w:rsidRPr="00873F85">
        <w:rPr>
          <w:i/>
          <w:sz w:val="22"/>
          <w:szCs w:val="22"/>
          <w:lang w:val="en-US" w:eastAsia="en-US"/>
        </w:rPr>
        <w:t xml:space="preserve">EU-NATO relations: </w:t>
      </w:r>
      <w:r w:rsidRPr="00873F85">
        <w:rPr>
          <w:i/>
          <w:color w:val="000000"/>
          <w:spacing w:val="2"/>
          <w:sz w:val="22"/>
          <w:szCs w:val="22"/>
          <w:lang w:val="en-US"/>
        </w:rPr>
        <w:t>Running on the Fumes of Informed Deconfliction</w:t>
      </w:r>
      <w:r w:rsidRPr="00873F85">
        <w:rPr>
          <w:color w:val="000000"/>
          <w:spacing w:val="2"/>
          <w:sz w:val="22"/>
          <w:szCs w:val="22"/>
          <w:lang w:val="en-US"/>
        </w:rPr>
        <w:t>. London: Routledge (Special Issues as Edited Books series) (with S. Smith and C. Gebhard)</w:t>
      </w:r>
      <w:bookmarkEnd w:id="11"/>
      <w:r w:rsidRPr="00873F85">
        <w:rPr>
          <w:color w:val="000000"/>
          <w:spacing w:val="2"/>
          <w:sz w:val="22"/>
          <w:szCs w:val="22"/>
          <w:lang w:val="en-US"/>
        </w:rPr>
        <w:t xml:space="preserve">, 161 pages. </w:t>
      </w:r>
      <w:r w:rsidRPr="00873F85">
        <w:rPr>
          <w:color w:val="000000"/>
          <w:spacing w:val="2"/>
          <w:sz w:val="22"/>
          <w:szCs w:val="22"/>
        </w:rPr>
        <w:t>ISBN13:987-1-138-31855-7.</w:t>
      </w:r>
    </w:p>
    <w:p w:rsidR="00F82F50" w:rsidRPr="00F82F50" w:rsidRDefault="00F82F50" w:rsidP="00F82F50">
      <w:pPr>
        <w:ind w:left="709" w:hanging="709"/>
        <w:rPr>
          <w:rFonts w:eastAsia="PMingLiU"/>
          <w:color w:val="000000"/>
          <w:sz w:val="22"/>
          <w:szCs w:val="22"/>
          <w:lang w:eastAsia="zh-TW"/>
        </w:rPr>
      </w:pPr>
    </w:p>
    <w:p w:rsidR="00F82F50" w:rsidRPr="00F82F50" w:rsidRDefault="00F82F50" w:rsidP="00F82F50">
      <w:pPr>
        <w:ind w:left="709" w:hanging="709"/>
        <w:rPr>
          <w:spacing w:val="-3"/>
          <w:sz w:val="22"/>
          <w:szCs w:val="22"/>
          <w:lang w:val="en-US"/>
        </w:rPr>
      </w:pPr>
      <w:r w:rsidRPr="00F82F50">
        <w:rPr>
          <w:rFonts w:eastAsia="PMingLiU"/>
          <w:color w:val="000000"/>
          <w:sz w:val="22"/>
          <w:szCs w:val="22"/>
          <w:lang w:eastAsia="zh-TW"/>
        </w:rPr>
        <w:t>(2016)</w:t>
      </w:r>
      <w:r w:rsidRPr="00F82F50">
        <w:rPr>
          <w:rFonts w:eastAsia="PMingLiU"/>
          <w:color w:val="000000"/>
          <w:sz w:val="22"/>
          <w:szCs w:val="22"/>
          <w:lang w:eastAsia="zh-TW"/>
        </w:rPr>
        <w:tab/>
      </w:r>
      <w:bookmarkStart w:id="12" w:name="_Hlk500750548"/>
      <w:r w:rsidRPr="00F82F50">
        <w:rPr>
          <w:rFonts w:eastAsia="PMingLiU"/>
          <w:i/>
          <w:color w:val="000000"/>
          <w:sz w:val="22"/>
          <w:szCs w:val="22"/>
          <w:lang w:eastAsia="zh-TW"/>
        </w:rPr>
        <w:t xml:space="preserve">Norsk forsvarspolitikk. </w:t>
      </w:r>
      <w:r w:rsidRPr="004631C5">
        <w:rPr>
          <w:rFonts w:eastAsia="PMingLiU"/>
          <w:i/>
          <w:color w:val="000000"/>
          <w:sz w:val="22"/>
          <w:szCs w:val="22"/>
          <w:lang w:eastAsia="zh-TW"/>
        </w:rPr>
        <w:t>Territorialforsvar og internasjonal innsats 1990-2015 [Norwegian Defence Policy: Territorial Defence and International Operations</w:t>
      </w:r>
      <w:r>
        <w:rPr>
          <w:rFonts w:eastAsia="PMingLiU"/>
          <w:i/>
          <w:color w:val="000000"/>
          <w:sz w:val="22"/>
          <w:szCs w:val="22"/>
          <w:lang w:eastAsia="zh-TW"/>
        </w:rPr>
        <w:t xml:space="preserve"> 1990-2015</w:t>
      </w:r>
      <w:r w:rsidRPr="004631C5">
        <w:rPr>
          <w:rFonts w:eastAsia="PMingLiU"/>
          <w:i/>
          <w:color w:val="000000"/>
          <w:sz w:val="22"/>
          <w:szCs w:val="22"/>
          <w:lang w:eastAsia="zh-TW"/>
        </w:rPr>
        <w:t>].</w:t>
      </w:r>
      <w:r w:rsidRPr="004631C5">
        <w:rPr>
          <w:sz w:val="22"/>
          <w:szCs w:val="22"/>
        </w:rPr>
        <w:t xml:space="preserve"> </w:t>
      </w:r>
      <w:r w:rsidRPr="00F82F50">
        <w:rPr>
          <w:sz w:val="22"/>
          <w:szCs w:val="22"/>
          <w:lang w:val="en-US"/>
        </w:rPr>
        <w:t xml:space="preserve">Oslo: Scandinavian Academic Press, 417 pages. </w:t>
      </w:r>
      <w:r w:rsidRPr="00F82F50">
        <w:rPr>
          <w:color w:val="000000"/>
          <w:sz w:val="22"/>
          <w:szCs w:val="22"/>
          <w:lang w:val="en-US"/>
        </w:rPr>
        <w:t>ISBN: 978-82-304-0124-8</w:t>
      </w:r>
      <w:r w:rsidRPr="00F82F50">
        <w:rPr>
          <w:rFonts w:ascii="GaramondPremrPro-Bd" w:hAnsi="GaramondPremrPro-Bd" w:cs="GaramondPremrPro-Bd"/>
          <w:color w:val="FFFFFF"/>
          <w:sz w:val="22"/>
          <w:szCs w:val="22"/>
          <w:lang w:val="en-US" w:eastAsia="zh-CN"/>
        </w:rPr>
        <w:t>78</w:t>
      </w:r>
      <w:bookmarkEnd w:id="12"/>
      <w:r w:rsidRPr="00F82F50">
        <w:rPr>
          <w:rFonts w:ascii="GaramondPremrPro-Bd" w:hAnsi="GaramondPremrPro-Bd" w:cs="GaramondPremrPro-Bd"/>
          <w:color w:val="FFFFFF"/>
          <w:sz w:val="22"/>
          <w:szCs w:val="22"/>
          <w:lang w:val="en-US" w:eastAsia="zh-CN"/>
        </w:rPr>
        <w:t>-82-304-0124-878-82-304-0124-8</w:t>
      </w:r>
    </w:p>
    <w:p w:rsidR="00F82F50" w:rsidRPr="004631C5" w:rsidRDefault="00F82F50" w:rsidP="00F82F50">
      <w:pPr>
        <w:ind w:left="709" w:hanging="709"/>
        <w:rPr>
          <w:spacing w:val="-3"/>
          <w:sz w:val="22"/>
          <w:szCs w:val="22"/>
          <w:lang w:val="en-GB"/>
        </w:rPr>
      </w:pPr>
      <w:r w:rsidRPr="00F82F50">
        <w:rPr>
          <w:spacing w:val="-3"/>
          <w:sz w:val="22"/>
          <w:szCs w:val="22"/>
          <w:lang w:val="en-US"/>
        </w:rPr>
        <w:t xml:space="preserve">(2007) </w:t>
      </w:r>
      <w:r w:rsidRPr="00F82F50">
        <w:rPr>
          <w:i/>
          <w:sz w:val="22"/>
          <w:szCs w:val="22"/>
          <w:lang w:val="en-US"/>
        </w:rPr>
        <w:t xml:space="preserve">Norsk forsvarsdiskurs 1990-2005: Internasjonaliseringen av Forsvaret [Norwegian Defence Discourse 1990-2005: The Internationalisation of the Armed Forces]. </w:t>
      </w:r>
      <w:r w:rsidRPr="00F82F50">
        <w:rPr>
          <w:spacing w:val="-3"/>
          <w:sz w:val="22"/>
          <w:szCs w:val="22"/>
          <w:lang w:val="en-US"/>
        </w:rPr>
        <w:t xml:space="preserve">Dr. Polit dissertation (Ph D), Department of Political Science, University of Oslo. </w:t>
      </w:r>
      <w:r w:rsidRPr="004631C5">
        <w:rPr>
          <w:spacing w:val="-3"/>
          <w:sz w:val="22"/>
          <w:szCs w:val="22"/>
          <w:lang w:val="en-GB"/>
        </w:rPr>
        <w:t>Oslo: Unipub, 365 pages.</w:t>
      </w:r>
    </w:p>
    <w:p w:rsidR="00F82F50" w:rsidRPr="004631C5" w:rsidRDefault="00F82F50" w:rsidP="00F82F50">
      <w:pPr>
        <w:ind w:left="709" w:hanging="709"/>
        <w:rPr>
          <w:spacing w:val="-3"/>
          <w:sz w:val="22"/>
          <w:szCs w:val="22"/>
          <w:lang w:val="en-GB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t xml:space="preserve">(2002) </w:t>
      </w:r>
      <w:r w:rsidRPr="004631C5">
        <w:rPr>
          <w:i/>
          <w:iCs/>
          <w:sz w:val="22"/>
          <w:szCs w:val="22"/>
          <w:lang w:val="en-US"/>
        </w:rPr>
        <w:t>The ESDP and the Nordic Countries: Four Variations on a Theme.</w:t>
      </w:r>
      <w:r w:rsidRPr="004631C5">
        <w:rPr>
          <w:sz w:val="22"/>
          <w:szCs w:val="22"/>
          <w:lang w:val="en-US"/>
        </w:rPr>
        <w:t xml:space="preserve"> </w:t>
      </w:r>
      <w:r w:rsidRPr="004631C5">
        <w:rPr>
          <w:sz w:val="22"/>
          <w:szCs w:val="22"/>
          <w:lang w:val="en-GB"/>
        </w:rPr>
        <w:t>Helsinki: Finnish Institute of International Affairs / Berlin: Institut für Europäische Politik</w:t>
      </w:r>
      <w:r w:rsidRPr="004631C5">
        <w:rPr>
          <w:sz w:val="22"/>
          <w:szCs w:val="22"/>
          <w:lang w:val="en-US"/>
        </w:rPr>
        <w:t>, 236 pages. (with Larsen, H &amp; Ojanen, H)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US"/>
        </w:rPr>
      </w:pPr>
    </w:p>
    <w:p w:rsidR="00F82F50" w:rsidRPr="004631C5" w:rsidRDefault="00F82F50" w:rsidP="00F82F50">
      <w:pPr>
        <w:ind w:left="709" w:hanging="709"/>
        <w:rPr>
          <w:spacing w:val="-3"/>
          <w:sz w:val="22"/>
          <w:szCs w:val="22"/>
          <w:lang w:val="en-US"/>
        </w:rPr>
      </w:pPr>
      <w:r w:rsidRPr="004631C5">
        <w:rPr>
          <w:spacing w:val="-3"/>
          <w:sz w:val="22"/>
          <w:szCs w:val="22"/>
          <w:lang w:val="en-US"/>
        </w:rPr>
        <w:t xml:space="preserve">(1994) </w:t>
      </w:r>
      <w:r w:rsidRPr="004631C5">
        <w:rPr>
          <w:i/>
          <w:spacing w:val="-3"/>
          <w:sz w:val="22"/>
          <w:szCs w:val="22"/>
          <w:lang w:val="en-US"/>
        </w:rPr>
        <w:t>Kan EU</w:t>
      </w:r>
      <w:r w:rsidRPr="004631C5">
        <w:rPr>
          <w:sz w:val="22"/>
          <w:szCs w:val="22"/>
          <w:lang w:val="en-US"/>
        </w:rPr>
        <w:t xml:space="preserve"> </w:t>
      </w:r>
      <w:r w:rsidRPr="004631C5">
        <w:rPr>
          <w:i/>
          <w:spacing w:val="-3"/>
          <w:sz w:val="22"/>
          <w:szCs w:val="22"/>
          <w:lang w:val="en-US"/>
        </w:rPr>
        <w:t>være demokratisk? Politisk identitet og legitimering i en ny tid [Can the EU be Democratic? Political Identity and Legitimation in a New Era]</w:t>
      </w:r>
      <w:r w:rsidRPr="004631C5">
        <w:rPr>
          <w:spacing w:val="-3"/>
          <w:sz w:val="22"/>
          <w:szCs w:val="22"/>
          <w:lang w:val="en-US"/>
        </w:rPr>
        <w:t>. Oslo: Ad Notam Gyldendal. (with Hylland Eriksen, G.T.; J. H. Matlary and T. Myhre)</w:t>
      </w:r>
    </w:p>
    <w:p w:rsidR="00F82F50" w:rsidRPr="00E01BFD" w:rsidRDefault="00F82F50" w:rsidP="00F82F50">
      <w:pPr>
        <w:pStyle w:val="Heading1"/>
        <w:rPr>
          <w:rFonts w:ascii="Times New Roman" w:hAnsi="Times New Roman" w:cs="Times New Roman"/>
          <w:b/>
          <w:i/>
          <w:sz w:val="22"/>
          <w:szCs w:val="22"/>
        </w:rPr>
      </w:pPr>
      <w:r w:rsidRPr="00E01BFD">
        <w:rPr>
          <w:rFonts w:ascii="Times New Roman" w:hAnsi="Times New Roman" w:cs="Times New Roman"/>
          <w:b/>
          <w:i/>
          <w:sz w:val="22"/>
          <w:szCs w:val="22"/>
        </w:rPr>
        <w:t>Academic articles</w:t>
      </w:r>
    </w:p>
    <w:p w:rsidR="00F82F50" w:rsidRDefault="00F82F50" w:rsidP="00666280">
      <w:pPr>
        <w:spacing w:before="100" w:beforeAutospacing="1" w:after="100" w:afterAutospacing="1"/>
        <w:ind w:left="709" w:hanging="709"/>
        <w:rPr>
          <w:sz w:val="22"/>
          <w:szCs w:val="22"/>
          <w:lang w:eastAsia="ja-JP"/>
        </w:rPr>
      </w:pPr>
      <w:bookmarkStart w:id="13" w:name="_Hlk495922188"/>
      <w:r w:rsidRPr="00D55C30">
        <w:rPr>
          <w:sz w:val="22"/>
          <w:szCs w:val="22"/>
        </w:rPr>
        <w:t>(2019) ‘</w:t>
      </w:r>
      <w:r w:rsidRPr="00D55C30">
        <w:rPr>
          <w:sz w:val="22"/>
          <w:szCs w:val="22"/>
          <w:lang w:eastAsia="ja-JP"/>
        </w:rPr>
        <w:t>Iver B. Neumann, fo</w:t>
      </w:r>
      <w:r w:rsidRPr="00086DEB">
        <w:rPr>
          <w:sz w:val="22"/>
          <w:szCs w:val="22"/>
          <w:lang w:eastAsia="ja-JP"/>
        </w:rPr>
        <w:t xml:space="preserve">rsvarsdebatt og fagtradisjon - kritiker, rabulist og </w:t>
      </w:r>
      <w:r w:rsidRPr="00873F85">
        <w:rPr>
          <w:sz w:val="22"/>
          <w:szCs w:val="22"/>
          <w:lang w:eastAsia="ja-JP"/>
        </w:rPr>
        <w:t xml:space="preserve">nybrottsmann’, </w:t>
      </w:r>
      <w:r w:rsidRPr="00873F85">
        <w:rPr>
          <w:i/>
          <w:sz w:val="22"/>
          <w:szCs w:val="22"/>
          <w:lang w:eastAsia="ja-JP"/>
        </w:rPr>
        <w:t>Internasjonal Politikk</w:t>
      </w:r>
      <w:r w:rsidR="00E01BFD">
        <w:rPr>
          <w:sz w:val="22"/>
          <w:szCs w:val="22"/>
          <w:lang w:eastAsia="ja-JP"/>
        </w:rPr>
        <w:t xml:space="preserve"> 77(2)</w:t>
      </w:r>
      <w:r w:rsidRPr="00873F85">
        <w:rPr>
          <w:sz w:val="22"/>
          <w:szCs w:val="22"/>
          <w:lang w:eastAsia="ja-JP"/>
        </w:rPr>
        <w:t>.</w:t>
      </w:r>
    </w:p>
    <w:p w:rsidR="00666280" w:rsidRPr="00666280" w:rsidRDefault="00666280" w:rsidP="00666280">
      <w:pPr>
        <w:ind w:left="709" w:hanging="709"/>
        <w:rPr>
          <w:sz w:val="22"/>
          <w:szCs w:val="22"/>
          <w:lang w:val="en-US"/>
        </w:rPr>
      </w:pPr>
      <w:bookmarkStart w:id="14" w:name="_Hlk536179903"/>
      <w:r w:rsidRPr="00086DEB">
        <w:rPr>
          <w:sz w:val="22"/>
          <w:szCs w:val="22"/>
          <w:lang w:val="en-GB"/>
        </w:rPr>
        <w:t>(2019) ‘Illiberalism, Geopolitics and Middle Power Security – Lessons from the Norwegian Case’</w:t>
      </w:r>
      <w:r>
        <w:rPr>
          <w:sz w:val="22"/>
          <w:szCs w:val="22"/>
          <w:lang w:val="en-GB"/>
        </w:rPr>
        <w:t xml:space="preserve">, </w:t>
      </w:r>
      <w:r w:rsidRPr="00970312">
        <w:rPr>
          <w:i/>
          <w:sz w:val="22"/>
          <w:szCs w:val="22"/>
          <w:lang w:val="en-GB"/>
        </w:rPr>
        <w:t>International Journ</w:t>
      </w:r>
      <w:r w:rsidRPr="00D55C30">
        <w:rPr>
          <w:i/>
          <w:sz w:val="22"/>
          <w:szCs w:val="22"/>
          <w:lang w:val="en-GB"/>
        </w:rPr>
        <w:t>al</w:t>
      </w:r>
      <w:r w:rsidRPr="00D55C30">
        <w:rPr>
          <w:sz w:val="22"/>
          <w:szCs w:val="22"/>
          <w:lang w:val="en-GB"/>
        </w:rPr>
        <w:t xml:space="preserve"> 74(1)</w:t>
      </w:r>
      <w:r>
        <w:rPr>
          <w:sz w:val="22"/>
          <w:szCs w:val="22"/>
          <w:lang w:val="en-GB"/>
        </w:rPr>
        <w:t>: 84-102 (</w:t>
      </w:r>
      <w:r w:rsidRPr="00D55C30">
        <w:rPr>
          <w:sz w:val="22"/>
          <w:szCs w:val="22"/>
          <w:lang w:val="en-GB"/>
        </w:rPr>
        <w:t>Special issue</w:t>
      </w:r>
      <w:r>
        <w:rPr>
          <w:sz w:val="22"/>
          <w:szCs w:val="22"/>
          <w:lang w:val="en-GB"/>
        </w:rPr>
        <w:t>:</w:t>
      </w:r>
      <w:r w:rsidRPr="00D55C30">
        <w:rPr>
          <w:sz w:val="22"/>
          <w:szCs w:val="22"/>
          <w:lang w:val="en-GB"/>
        </w:rPr>
        <w:t xml:space="preserve"> </w:t>
      </w:r>
      <w:r w:rsidRPr="00D55C30">
        <w:rPr>
          <w:color w:val="000000"/>
          <w:sz w:val="22"/>
          <w:szCs w:val="22"/>
          <w:lang w:val="en-US"/>
        </w:rPr>
        <w:t>Middle Power Liberal Internationalism in an Illiberal World</w:t>
      </w:r>
      <w:r w:rsidRPr="00666280">
        <w:rPr>
          <w:color w:val="000000"/>
          <w:sz w:val="22"/>
          <w:szCs w:val="22"/>
          <w:lang w:val="en-US"/>
        </w:rPr>
        <w:t xml:space="preserve">). </w:t>
      </w:r>
      <w:r w:rsidRPr="00666280">
        <w:rPr>
          <w:sz w:val="22"/>
          <w:szCs w:val="22"/>
          <w:lang w:val="en-US"/>
        </w:rPr>
        <w:t xml:space="preserve">DOI: </w:t>
      </w:r>
      <w:hyperlink r:id="rId18" w:history="1">
        <w:r w:rsidRPr="00666280">
          <w:rPr>
            <w:rStyle w:val="Hyperlink"/>
            <w:sz w:val="22"/>
            <w:szCs w:val="22"/>
            <w:lang w:val="en-US"/>
          </w:rPr>
          <w:t>10.1177/0020702019834982</w:t>
        </w:r>
      </w:hyperlink>
    </w:p>
    <w:bookmarkEnd w:id="14"/>
    <w:p w:rsidR="00666280" w:rsidRPr="009527E9" w:rsidRDefault="00666280" w:rsidP="00666280">
      <w:pPr>
        <w:spacing w:before="100" w:beforeAutospacing="1" w:after="100" w:afterAutospacing="1"/>
        <w:ind w:left="709" w:hanging="709"/>
        <w:rPr>
          <w:sz w:val="22"/>
          <w:szCs w:val="22"/>
          <w:lang w:val="en-US" w:eastAsia="ja-JP"/>
        </w:rPr>
      </w:pPr>
      <w:r w:rsidRPr="009527E9">
        <w:rPr>
          <w:sz w:val="22"/>
          <w:szCs w:val="22"/>
          <w:lang w:val="en-US" w:eastAsia="ja-JP"/>
        </w:rPr>
        <w:t>(2019) ‘Veivalg og spenninger i norsk sikkerhetspolitikk: Norges forhold til NATO og EU’</w:t>
      </w:r>
      <w:r w:rsidR="009527E9" w:rsidRPr="009527E9">
        <w:rPr>
          <w:sz w:val="22"/>
          <w:szCs w:val="22"/>
          <w:lang w:val="en-US" w:eastAsia="ja-JP"/>
        </w:rPr>
        <w:t xml:space="preserve"> </w:t>
      </w:r>
      <w:bookmarkStart w:id="15" w:name="_Hlk5178179"/>
      <w:r w:rsidR="009527E9" w:rsidRPr="009527E9">
        <w:rPr>
          <w:sz w:val="22"/>
          <w:szCs w:val="22"/>
          <w:lang w:val="en-US" w:eastAsia="ja-JP"/>
        </w:rPr>
        <w:t>[</w:t>
      </w:r>
      <w:r w:rsidR="009527E9" w:rsidRPr="009527E9">
        <w:rPr>
          <w:bCs/>
          <w:kern w:val="36"/>
          <w:sz w:val="22"/>
          <w:szCs w:val="22"/>
          <w:lang w:val="en-US"/>
        </w:rPr>
        <w:t>Crossroads and tensions in Norwegian security policy: Norway’s relations with NATO and the EU]</w:t>
      </w:r>
      <w:r w:rsidR="009527E9" w:rsidRPr="009527E9">
        <w:rPr>
          <w:bCs/>
          <w:i/>
          <w:kern w:val="36"/>
          <w:sz w:val="22"/>
          <w:szCs w:val="22"/>
          <w:lang w:val="en-US"/>
        </w:rPr>
        <w:t xml:space="preserve">, </w:t>
      </w:r>
      <w:r w:rsidRPr="009527E9">
        <w:rPr>
          <w:i/>
          <w:sz w:val="22"/>
          <w:szCs w:val="22"/>
          <w:lang w:val="en-US" w:eastAsia="ja-JP"/>
        </w:rPr>
        <w:t>Internasjonal Politikk</w:t>
      </w:r>
      <w:r w:rsidRPr="009527E9">
        <w:rPr>
          <w:sz w:val="22"/>
          <w:szCs w:val="22"/>
          <w:lang w:val="en-US" w:eastAsia="ja-JP"/>
        </w:rPr>
        <w:t xml:space="preserve"> 77(1): 84-94</w:t>
      </w:r>
      <w:r w:rsidR="0035622B" w:rsidRPr="009527E9">
        <w:rPr>
          <w:sz w:val="22"/>
          <w:szCs w:val="22"/>
          <w:lang w:val="en-US" w:eastAsia="ja-JP"/>
        </w:rPr>
        <w:t xml:space="preserve"> (Fokus: NATO 70 år).</w:t>
      </w:r>
      <w:r w:rsidRPr="009527E9">
        <w:rPr>
          <w:sz w:val="22"/>
          <w:szCs w:val="22"/>
          <w:lang w:val="en-US" w:eastAsia="ja-JP"/>
        </w:rPr>
        <w:t xml:space="preserve"> </w:t>
      </w:r>
      <w:bookmarkEnd w:id="15"/>
      <w:r w:rsidRPr="009527E9">
        <w:rPr>
          <w:rStyle w:val="label11"/>
          <w:color w:val="333333"/>
          <w:sz w:val="22"/>
          <w:szCs w:val="22"/>
          <w:lang w:val="en-US"/>
        </w:rPr>
        <w:t xml:space="preserve">DOI: </w:t>
      </w:r>
      <w:hyperlink r:id="rId19" w:history="1">
        <w:r w:rsidRPr="009527E9">
          <w:rPr>
            <w:rStyle w:val="Hyperlink"/>
            <w:sz w:val="22"/>
            <w:szCs w:val="22"/>
            <w:lang w:val="en-US"/>
          </w:rPr>
          <w:t xml:space="preserve">https://doi.org/10.23865/intpol.v77.1625 </w:t>
        </w:r>
      </w:hyperlink>
    </w:p>
    <w:p w:rsidR="00F82F50" w:rsidRPr="00F82F50" w:rsidRDefault="00F82F50" w:rsidP="00F82F50">
      <w:pPr>
        <w:spacing w:before="100" w:beforeAutospacing="1" w:after="100" w:afterAutospacing="1"/>
        <w:ind w:left="709" w:hanging="709"/>
        <w:rPr>
          <w:sz w:val="22"/>
          <w:szCs w:val="22"/>
        </w:rPr>
      </w:pPr>
      <w:r w:rsidRPr="00381B92">
        <w:rPr>
          <w:sz w:val="22"/>
          <w:szCs w:val="22"/>
          <w:lang w:val="en-US"/>
        </w:rPr>
        <w:t>(2018)</w:t>
      </w:r>
      <w:r w:rsidRPr="00381B92">
        <w:rPr>
          <w:sz w:val="22"/>
          <w:szCs w:val="22"/>
          <w:lang w:val="en-US"/>
        </w:rPr>
        <w:tab/>
        <w:t>‘</w:t>
      </w:r>
      <w:r w:rsidRPr="00381B92">
        <w:rPr>
          <w:sz w:val="22"/>
          <w:szCs w:val="22"/>
          <w:lang w:val="en-GB"/>
        </w:rPr>
        <w:t xml:space="preserve">Need to have or nice to have? Nordic cooperation, NATO and the EU in Norwegian foreign </w:t>
      </w:r>
      <w:r w:rsidRPr="004A26A5">
        <w:rPr>
          <w:sz w:val="22"/>
          <w:szCs w:val="22"/>
          <w:lang w:val="en-GB"/>
        </w:rPr>
        <w:t xml:space="preserve">and security policy’, </w:t>
      </w:r>
      <w:r w:rsidRPr="004A26A5">
        <w:rPr>
          <w:i/>
          <w:sz w:val="22"/>
          <w:szCs w:val="22"/>
          <w:lang w:val="en-GB"/>
        </w:rPr>
        <w:t>Global Affairs</w:t>
      </w:r>
      <w:r w:rsidRPr="004A26A5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 xml:space="preserve">first on-line 13 </w:t>
      </w:r>
      <w:r w:rsidRPr="00E05220">
        <w:rPr>
          <w:sz w:val="22"/>
          <w:szCs w:val="22"/>
          <w:lang w:val="en-GB"/>
        </w:rPr>
        <w:t xml:space="preserve">July </w:t>
      </w:r>
      <w:r>
        <w:rPr>
          <w:sz w:val="22"/>
          <w:szCs w:val="22"/>
          <w:lang w:val="en-GB"/>
        </w:rPr>
        <w:t>(</w:t>
      </w:r>
      <w:r w:rsidRPr="00E05220">
        <w:rPr>
          <w:sz w:val="22"/>
          <w:szCs w:val="22"/>
          <w:lang w:val="en-US"/>
        </w:rPr>
        <w:t xml:space="preserve">Special Section: From Nordic Exceptionalism to a third order priority – Variations of ‘Nordicness’ in foreign policy, ed. </w:t>
      </w:r>
      <w:r w:rsidRPr="00F82F50">
        <w:rPr>
          <w:sz w:val="22"/>
          <w:szCs w:val="22"/>
        </w:rPr>
        <w:t>Brommesson, D.).</w:t>
      </w:r>
    </w:p>
    <w:p w:rsidR="00F82F50" w:rsidRPr="004A26A5" w:rsidRDefault="00F82F50" w:rsidP="00F82F50">
      <w:pPr>
        <w:ind w:left="709" w:hanging="709"/>
        <w:rPr>
          <w:sz w:val="22"/>
          <w:szCs w:val="22"/>
        </w:rPr>
      </w:pPr>
      <w:r w:rsidRPr="004A26A5">
        <w:rPr>
          <w:sz w:val="22"/>
          <w:szCs w:val="22"/>
        </w:rPr>
        <w:t>(2017)</w:t>
      </w:r>
      <w:r w:rsidRPr="004A26A5">
        <w:rPr>
          <w:sz w:val="22"/>
          <w:szCs w:val="22"/>
        </w:rPr>
        <w:tab/>
        <w:t xml:space="preserve">‘Diplomatiminster Brende’ [Diplomacy Minister Brende], </w:t>
      </w:r>
      <w:r w:rsidRPr="004A26A5">
        <w:rPr>
          <w:i/>
          <w:sz w:val="22"/>
          <w:szCs w:val="22"/>
        </w:rPr>
        <w:t>Internasjonal Politikk</w:t>
      </w:r>
      <w:r w:rsidRPr="004A26A5">
        <w:rPr>
          <w:sz w:val="22"/>
          <w:szCs w:val="22"/>
        </w:rPr>
        <w:t xml:space="preserve"> 75(3/4): </w:t>
      </w:r>
      <w:r w:rsidRPr="004A26A5">
        <w:rPr>
          <w:iCs/>
          <w:sz w:val="22"/>
          <w:szCs w:val="22"/>
        </w:rPr>
        <w:t xml:space="preserve">203–211 </w:t>
      </w:r>
      <w:r w:rsidRPr="004A26A5">
        <w:rPr>
          <w:sz w:val="22"/>
          <w:szCs w:val="22"/>
        </w:rPr>
        <w:t>(with H. Leira).</w:t>
      </w:r>
      <w:r w:rsidRPr="004A26A5">
        <w:rPr>
          <w:i/>
          <w:iCs/>
          <w:sz w:val="22"/>
          <w:szCs w:val="22"/>
        </w:rPr>
        <w:t xml:space="preserve"> </w:t>
      </w:r>
      <w:hyperlink r:id="rId20" w:history="1">
        <w:r w:rsidRPr="004A26A5">
          <w:rPr>
            <w:rStyle w:val="Hyperlink"/>
            <w:iCs/>
            <w:sz w:val="22"/>
            <w:szCs w:val="22"/>
          </w:rPr>
          <w:t>http://dx.doi.org/10.17585/intpol.v75.1125</w:t>
        </w:r>
      </w:hyperlink>
      <w:r w:rsidRPr="004A26A5">
        <w:rPr>
          <w:sz w:val="22"/>
          <w:szCs w:val="22"/>
        </w:rPr>
        <w:t xml:space="preserve"> </w:t>
      </w:r>
      <w:bookmarkStart w:id="16" w:name="_Hlk502917968"/>
    </w:p>
    <w:p w:rsidR="00F82F50" w:rsidRPr="004A26A5" w:rsidRDefault="00F82F50" w:rsidP="00F82F50">
      <w:pPr>
        <w:ind w:left="709" w:hanging="709"/>
        <w:rPr>
          <w:sz w:val="22"/>
          <w:szCs w:val="22"/>
        </w:rPr>
      </w:pPr>
    </w:p>
    <w:p w:rsidR="00F82F50" w:rsidRPr="00F82F50" w:rsidRDefault="00F82F50" w:rsidP="00F82F50">
      <w:pPr>
        <w:ind w:left="709" w:hanging="709"/>
        <w:rPr>
          <w:sz w:val="22"/>
          <w:szCs w:val="22"/>
          <w:lang w:val="en-US"/>
        </w:rPr>
      </w:pPr>
      <w:r w:rsidRPr="004A26A5">
        <w:rPr>
          <w:sz w:val="22"/>
          <w:szCs w:val="22"/>
        </w:rPr>
        <w:t>(2017)</w:t>
      </w:r>
      <w:r w:rsidRPr="004A26A5">
        <w:rPr>
          <w:sz w:val="22"/>
          <w:szCs w:val="22"/>
        </w:rPr>
        <w:tab/>
      </w:r>
      <w:r w:rsidRPr="004A26A5">
        <w:rPr>
          <w:spacing w:val="-3"/>
          <w:sz w:val="22"/>
          <w:szCs w:val="22"/>
        </w:rPr>
        <w:t>‘</w:t>
      </w:r>
      <w:r w:rsidRPr="004A26A5">
        <w:rPr>
          <w:sz w:val="22"/>
          <w:szCs w:val="22"/>
        </w:rPr>
        <w:t>Norsk utenrikspolitikk begynner i Europa: Arven etter Brende i europapolitikken’ [</w:t>
      </w:r>
      <w:r w:rsidRPr="004A26A5">
        <w:rPr>
          <w:spacing w:val="-3"/>
          <w:sz w:val="22"/>
          <w:szCs w:val="22"/>
        </w:rPr>
        <w:t>Norwegian foreign policy starts in Europe: The heritage after Brende in the policies towards Europe</w:t>
      </w:r>
      <w:r w:rsidRPr="004A26A5">
        <w:rPr>
          <w:sz w:val="22"/>
          <w:szCs w:val="22"/>
        </w:rPr>
        <w:t xml:space="preserve">], </w:t>
      </w:r>
      <w:r w:rsidRPr="004A26A5">
        <w:rPr>
          <w:i/>
          <w:sz w:val="22"/>
          <w:szCs w:val="22"/>
        </w:rPr>
        <w:t>Internasjonal Politikk</w:t>
      </w:r>
      <w:r w:rsidRPr="004A26A5">
        <w:rPr>
          <w:sz w:val="22"/>
          <w:szCs w:val="22"/>
        </w:rPr>
        <w:t xml:space="preserve"> 75(3/4): 220-229 (with K. M. Haugevik). </w:t>
      </w:r>
      <w:hyperlink r:id="rId21" w:history="1">
        <w:r w:rsidRPr="00F82F50">
          <w:rPr>
            <w:rStyle w:val="Hyperlink"/>
            <w:sz w:val="22"/>
            <w:szCs w:val="22"/>
            <w:lang w:val="en-US"/>
          </w:rPr>
          <w:t xml:space="preserve">https://doi.org/10.23865/intpol.v75.1124 </w:t>
        </w:r>
      </w:hyperlink>
    </w:p>
    <w:p w:rsidR="00F82F50" w:rsidRPr="00F82F50" w:rsidRDefault="00F82F50" w:rsidP="00F82F50">
      <w:pPr>
        <w:ind w:left="709" w:hanging="709"/>
        <w:rPr>
          <w:sz w:val="22"/>
          <w:szCs w:val="22"/>
          <w:lang w:val="en-US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t xml:space="preserve">(2017) ‘The Duty of Care for Citizens Abroad: </w:t>
      </w:r>
      <w:r w:rsidRPr="004631C5">
        <w:rPr>
          <w:sz w:val="22"/>
          <w:szCs w:val="22"/>
          <w:lang w:val="en-GB"/>
        </w:rPr>
        <w:t>Security and Responsibility in the In Amenas and Fukushima Crises</w:t>
      </w:r>
      <w:r w:rsidRPr="004631C5">
        <w:rPr>
          <w:sz w:val="22"/>
          <w:szCs w:val="22"/>
          <w:lang w:val="en-US"/>
        </w:rPr>
        <w:t xml:space="preserve">’, </w:t>
      </w:r>
      <w:r w:rsidRPr="004631C5">
        <w:rPr>
          <w:i/>
          <w:sz w:val="22"/>
          <w:szCs w:val="22"/>
          <w:lang w:val="en-US"/>
        </w:rPr>
        <w:t>The Hague Journal of Diplomacy</w:t>
      </w:r>
      <w:r w:rsidRPr="004631C5">
        <w:rPr>
          <w:sz w:val="22"/>
          <w:szCs w:val="22"/>
          <w:lang w:val="en-US"/>
        </w:rPr>
        <w:t xml:space="preserve"> 12(1):1-23 (with W. Y. Lindgren)</w:t>
      </w:r>
      <w:r>
        <w:rPr>
          <w:sz w:val="22"/>
          <w:szCs w:val="22"/>
          <w:lang w:val="en-US"/>
        </w:rPr>
        <w:t>.</w:t>
      </w:r>
      <w:r w:rsidRPr="004631C5">
        <w:rPr>
          <w:sz w:val="22"/>
          <w:szCs w:val="22"/>
          <w:lang w:val="en-US" w:eastAsia="zh-TW"/>
        </w:rPr>
        <w:t xml:space="preserve"> </w:t>
      </w:r>
      <w:hyperlink r:id="rId22" w:history="1">
        <w:r w:rsidRPr="004631C5">
          <w:rPr>
            <w:rStyle w:val="Hyperlink"/>
            <w:sz w:val="22"/>
            <w:szCs w:val="22"/>
            <w:lang w:val="en-US" w:eastAsia="zh-TW"/>
          </w:rPr>
          <w:t>http://booksandjournals.brillonline.com/content/journals/10.1163/1871191x-11302009</w:t>
        </w:r>
      </w:hyperlink>
    </w:p>
    <w:bookmarkEnd w:id="13"/>
    <w:bookmarkEnd w:id="16"/>
    <w:p w:rsidR="00F82F50" w:rsidRPr="004631C5" w:rsidRDefault="00F82F50" w:rsidP="00F82F50">
      <w:pPr>
        <w:ind w:left="709" w:hanging="709"/>
        <w:rPr>
          <w:sz w:val="22"/>
          <w:szCs w:val="22"/>
          <w:lang w:val="en-US" w:eastAsia="zh-CN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US" w:eastAsia="en-US"/>
        </w:rPr>
      </w:pPr>
      <w:bookmarkStart w:id="17" w:name="_Hlk535240772"/>
      <w:bookmarkStart w:id="18" w:name="_Hlk500750522"/>
      <w:r w:rsidRPr="004631C5">
        <w:rPr>
          <w:sz w:val="22"/>
          <w:szCs w:val="22"/>
          <w:lang w:val="en-US" w:eastAsia="zh-CN"/>
        </w:rPr>
        <w:t>(2017) ‘</w:t>
      </w:r>
      <w:r w:rsidRPr="004631C5">
        <w:rPr>
          <w:sz w:val="22"/>
          <w:szCs w:val="22"/>
          <w:lang w:val="en-US"/>
        </w:rPr>
        <w:t>Grasping the Everyday and Extraordinary in EU-NATO relations</w:t>
      </w:r>
      <w:r w:rsidRPr="004631C5">
        <w:rPr>
          <w:sz w:val="22"/>
          <w:szCs w:val="22"/>
          <w:lang w:val="en-US" w:eastAsia="zh-CN"/>
        </w:rPr>
        <w:t>: The Added Value of Practice Approaches’</w:t>
      </w:r>
      <w:r w:rsidRPr="004631C5">
        <w:rPr>
          <w:sz w:val="22"/>
          <w:szCs w:val="22"/>
          <w:lang w:val="en-US" w:eastAsia="en-US"/>
        </w:rPr>
        <w:t xml:space="preserve">, </w:t>
      </w:r>
      <w:r w:rsidRPr="004631C5">
        <w:rPr>
          <w:i/>
          <w:sz w:val="22"/>
          <w:szCs w:val="22"/>
          <w:lang w:val="en-US" w:eastAsia="en-US"/>
        </w:rPr>
        <w:t>European Security</w:t>
      </w:r>
      <w:r w:rsidRPr="004631C5">
        <w:rPr>
          <w:sz w:val="22"/>
          <w:szCs w:val="22"/>
          <w:lang w:val="en-US" w:eastAsia="en-US"/>
        </w:rPr>
        <w:t xml:space="preserve"> 26(3): 340-358 (Special Issue: EU-NATO relations: </w:t>
      </w:r>
      <w:r w:rsidRPr="004631C5">
        <w:rPr>
          <w:color w:val="000000"/>
          <w:spacing w:val="2"/>
          <w:sz w:val="22"/>
          <w:szCs w:val="22"/>
          <w:lang w:val="en-US"/>
        </w:rPr>
        <w:t>Running on the Fumes of Informed Deconfliction, eds., Smith, S., C. Gebhar</w:t>
      </w:r>
      <w:r>
        <w:rPr>
          <w:color w:val="000000"/>
          <w:spacing w:val="2"/>
          <w:sz w:val="22"/>
          <w:szCs w:val="22"/>
          <w:lang w:val="en-US"/>
        </w:rPr>
        <w:t>d</w:t>
      </w:r>
      <w:r w:rsidRPr="004631C5">
        <w:rPr>
          <w:color w:val="000000"/>
          <w:spacing w:val="2"/>
          <w:sz w:val="22"/>
          <w:szCs w:val="22"/>
          <w:lang w:val="en-US"/>
        </w:rPr>
        <w:t xml:space="preserve"> and N. Græger)</w:t>
      </w:r>
      <w:r>
        <w:rPr>
          <w:color w:val="000000"/>
          <w:spacing w:val="2"/>
          <w:sz w:val="22"/>
          <w:szCs w:val="22"/>
          <w:lang w:val="en-US"/>
        </w:rPr>
        <w:t>.</w:t>
      </w:r>
      <w:r w:rsidRPr="004631C5">
        <w:rPr>
          <w:sz w:val="22"/>
          <w:szCs w:val="22"/>
          <w:lang w:val="en-GB"/>
        </w:rPr>
        <w:t xml:space="preserve"> </w:t>
      </w:r>
      <w:hyperlink r:id="rId23" w:history="1">
        <w:r w:rsidRPr="004631C5">
          <w:rPr>
            <w:rStyle w:val="Hyperlink"/>
            <w:sz w:val="22"/>
            <w:szCs w:val="22"/>
            <w:lang w:val="en-GB"/>
          </w:rPr>
          <w:t>http://www.tandfonline.com/doi/full/10.1080/09662839.2017.1355304</w:t>
        </w:r>
      </w:hyperlink>
    </w:p>
    <w:bookmarkEnd w:id="17"/>
    <w:p w:rsidR="00F82F50" w:rsidRPr="004631C5" w:rsidRDefault="00F82F50" w:rsidP="00F82F50">
      <w:pPr>
        <w:ind w:left="709" w:hanging="709"/>
        <w:rPr>
          <w:i/>
          <w:sz w:val="22"/>
          <w:szCs w:val="22"/>
          <w:lang w:val="en-US"/>
        </w:rPr>
      </w:pPr>
    </w:p>
    <w:p w:rsidR="00F82F50" w:rsidRPr="004631C5" w:rsidRDefault="00F82F50" w:rsidP="00F82F50">
      <w:pPr>
        <w:ind w:left="709" w:hanging="709"/>
        <w:rPr>
          <w:color w:val="000000"/>
          <w:sz w:val="22"/>
          <w:szCs w:val="22"/>
          <w:lang w:val="en-IN" w:eastAsia="en-US"/>
        </w:rPr>
      </w:pPr>
      <w:r w:rsidRPr="004631C5">
        <w:rPr>
          <w:sz w:val="22"/>
          <w:szCs w:val="22"/>
          <w:lang w:val="en-US"/>
        </w:rPr>
        <w:t>(2016) ‘</w:t>
      </w:r>
      <w:bookmarkStart w:id="19" w:name="_Hlk511738770"/>
      <w:r w:rsidRPr="004631C5">
        <w:rPr>
          <w:sz w:val="22"/>
          <w:szCs w:val="22"/>
          <w:lang w:val="en-US"/>
        </w:rPr>
        <w:t xml:space="preserve">European security as practice: Towards EU-NATO communities of practice in the making?’, </w:t>
      </w:r>
      <w:r w:rsidRPr="004631C5">
        <w:rPr>
          <w:i/>
          <w:sz w:val="22"/>
          <w:szCs w:val="22"/>
          <w:lang w:val="en-US"/>
        </w:rPr>
        <w:t>European Security</w:t>
      </w:r>
      <w:r w:rsidRPr="004631C5">
        <w:rPr>
          <w:sz w:val="22"/>
          <w:szCs w:val="22"/>
          <w:lang w:val="en-US"/>
        </w:rPr>
        <w:t xml:space="preserve"> 25(4): 478-501 (Special issue: European Diplomatic Practices, eds.</w:t>
      </w:r>
      <w:r>
        <w:rPr>
          <w:sz w:val="22"/>
          <w:szCs w:val="22"/>
          <w:lang w:val="en-US"/>
        </w:rPr>
        <w:t>,</w:t>
      </w:r>
      <w:r w:rsidRPr="004631C5">
        <w:rPr>
          <w:sz w:val="22"/>
          <w:szCs w:val="22"/>
          <w:lang w:val="en-US"/>
        </w:rPr>
        <w:t xml:space="preserve"> Bicci, F. and N. Bremberg). </w:t>
      </w:r>
      <w:hyperlink r:id="rId24" w:history="1">
        <w:r w:rsidRPr="004631C5">
          <w:rPr>
            <w:rStyle w:val="Hyperlink"/>
            <w:sz w:val="22"/>
            <w:szCs w:val="22"/>
            <w:lang w:val="en-US"/>
          </w:rPr>
          <w:t>http://www.tandfonline.com/DOI/full/</w:t>
        </w:r>
        <w:r w:rsidRPr="004631C5">
          <w:rPr>
            <w:rStyle w:val="Hyperlink"/>
            <w:sz w:val="22"/>
            <w:szCs w:val="22"/>
            <w:lang w:val="en-IN" w:eastAsia="en-US"/>
          </w:rPr>
          <w:t>10.1080/09662839.2016.1236021</w:t>
        </w:r>
      </w:hyperlink>
    </w:p>
    <w:bookmarkEnd w:id="18"/>
    <w:p w:rsidR="00F82F50" w:rsidRPr="004631C5" w:rsidRDefault="00F82F50" w:rsidP="00F82F50">
      <w:pPr>
        <w:ind w:left="709" w:hanging="709"/>
        <w:rPr>
          <w:sz w:val="22"/>
          <w:szCs w:val="22"/>
          <w:lang w:val="en-US"/>
        </w:rPr>
      </w:pPr>
    </w:p>
    <w:bookmarkEnd w:id="19"/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(2011) ‘The EU’s performance with and within NATO: Assessing Objectives, Outcomes and Organisational Practices’, </w:t>
      </w:r>
      <w:r w:rsidRPr="004631C5">
        <w:rPr>
          <w:i/>
          <w:sz w:val="22"/>
          <w:szCs w:val="22"/>
          <w:lang w:val="en-GB"/>
        </w:rPr>
        <w:t xml:space="preserve">Journal of </w:t>
      </w:r>
      <w:r w:rsidR="00F94744" w:rsidRPr="004631C5">
        <w:rPr>
          <w:i/>
          <w:sz w:val="22"/>
          <w:szCs w:val="22"/>
          <w:lang w:val="en-GB"/>
        </w:rPr>
        <w:t xml:space="preserve">European </w:t>
      </w:r>
      <w:r w:rsidRPr="004631C5">
        <w:rPr>
          <w:i/>
          <w:sz w:val="22"/>
          <w:szCs w:val="22"/>
          <w:lang w:val="en-GB"/>
        </w:rPr>
        <w:t>Integration</w:t>
      </w:r>
      <w:r w:rsidRPr="004631C5">
        <w:rPr>
          <w:sz w:val="22"/>
          <w:szCs w:val="22"/>
          <w:lang w:val="en-GB"/>
        </w:rPr>
        <w:t xml:space="preserve"> 33(6): 743-757 (Special issue: The EU’s performance in international organisations, eds.</w:t>
      </w:r>
      <w:r>
        <w:rPr>
          <w:sz w:val="22"/>
          <w:szCs w:val="22"/>
          <w:lang w:val="en-GB"/>
        </w:rPr>
        <w:t>,</w:t>
      </w:r>
      <w:r w:rsidRPr="004631C5">
        <w:rPr>
          <w:sz w:val="22"/>
          <w:szCs w:val="22"/>
          <w:lang w:val="en-GB"/>
        </w:rPr>
        <w:t xml:space="preserve"> Jørgensen, </w:t>
      </w:r>
      <w:r>
        <w:rPr>
          <w:sz w:val="22"/>
          <w:szCs w:val="22"/>
          <w:lang w:val="en-GB"/>
        </w:rPr>
        <w:t xml:space="preserve">K. E., S. </w:t>
      </w:r>
      <w:r w:rsidRPr="004631C5">
        <w:rPr>
          <w:sz w:val="22"/>
          <w:szCs w:val="22"/>
          <w:lang w:val="en-GB"/>
        </w:rPr>
        <w:t xml:space="preserve">Oberthür and </w:t>
      </w:r>
      <w:r>
        <w:rPr>
          <w:sz w:val="22"/>
          <w:szCs w:val="22"/>
          <w:lang w:val="en-GB"/>
        </w:rPr>
        <w:t xml:space="preserve">J. </w:t>
      </w:r>
      <w:r w:rsidRPr="004631C5">
        <w:rPr>
          <w:sz w:val="22"/>
          <w:szCs w:val="22"/>
          <w:lang w:val="en-GB"/>
        </w:rPr>
        <w:t>Shahin) (with K. M. Haugevik)</w:t>
      </w:r>
    </w:p>
    <w:p w:rsidR="00F82F50" w:rsidRPr="004631C5" w:rsidRDefault="00F82F50" w:rsidP="00F82F50">
      <w:pPr>
        <w:ind w:left="709" w:hanging="709"/>
        <w:jc w:val="both"/>
        <w:rPr>
          <w:sz w:val="22"/>
          <w:szCs w:val="22"/>
          <w:lang w:val="en-GB"/>
        </w:rPr>
      </w:pPr>
    </w:p>
    <w:p w:rsidR="00F82F50" w:rsidRPr="004631C5" w:rsidRDefault="00F82F50" w:rsidP="00F82F50">
      <w:pPr>
        <w:ind w:left="709" w:hanging="709"/>
        <w:jc w:val="both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(2011) </w:t>
      </w:r>
      <w:r w:rsidRPr="004631C5">
        <w:rPr>
          <w:rFonts w:hint="eastAsia"/>
          <w:sz w:val="22"/>
          <w:szCs w:val="22"/>
          <w:lang w:val="en-GB"/>
        </w:rPr>
        <w:t>‘</w:t>
      </w:r>
      <w:r w:rsidRPr="004631C5">
        <w:rPr>
          <w:sz w:val="22"/>
          <w:szCs w:val="22"/>
          <w:lang w:val="en-GB"/>
        </w:rPr>
        <w:t>‘Home and Away’? Internationalism and Territory in the Post-1990 Norwegian Defence Discourse</w:t>
      </w:r>
      <w:r w:rsidRPr="004631C5">
        <w:rPr>
          <w:rFonts w:hint="eastAsia"/>
          <w:sz w:val="22"/>
          <w:szCs w:val="22"/>
          <w:lang w:val="en-GB"/>
        </w:rPr>
        <w:t>’</w:t>
      </w:r>
      <w:r w:rsidRPr="004631C5">
        <w:rPr>
          <w:sz w:val="22"/>
          <w:szCs w:val="22"/>
          <w:lang w:val="en-GB"/>
        </w:rPr>
        <w:t xml:space="preserve">, </w:t>
      </w:r>
      <w:r w:rsidRPr="004631C5">
        <w:rPr>
          <w:i/>
          <w:sz w:val="22"/>
          <w:szCs w:val="22"/>
          <w:lang w:val="en-GB"/>
        </w:rPr>
        <w:t>Cooperation and Conflict</w:t>
      </w:r>
      <w:r w:rsidRPr="004631C5">
        <w:rPr>
          <w:sz w:val="22"/>
          <w:szCs w:val="22"/>
          <w:lang w:val="en-GB"/>
        </w:rPr>
        <w:t xml:space="preserve"> 44(1): 1-18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  <w:bookmarkStart w:id="20" w:name="_Hlk5178006"/>
      <w:r w:rsidRPr="004631C5">
        <w:rPr>
          <w:sz w:val="22"/>
          <w:szCs w:val="22"/>
          <w:lang w:val="en-GB"/>
        </w:rPr>
        <w:t xml:space="preserve">(2011) ‘Offisersprofesjon i endring: Internasjonaliseringen av norsk forsvarspolitikk etter 1990’ [Officer Profession in Transformation: The Internationalisation of Norwegian Defence Policy post 1990], </w:t>
      </w:r>
      <w:r w:rsidRPr="004631C5">
        <w:rPr>
          <w:i/>
          <w:sz w:val="22"/>
          <w:szCs w:val="22"/>
          <w:lang w:val="en-GB"/>
        </w:rPr>
        <w:t>Sosiologi i dag</w:t>
      </w:r>
      <w:r w:rsidRPr="004631C5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[</w:t>
      </w:r>
      <w:r w:rsidRPr="00A111FD">
        <w:rPr>
          <w:i/>
          <w:sz w:val="22"/>
          <w:szCs w:val="22"/>
          <w:lang w:val="en-GB"/>
        </w:rPr>
        <w:t>Sociology today</w:t>
      </w:r>
      <w:r>
        <w:rPr>
          <w:sz w:val="22"/>
          <w:szCs w:val="22"/>
          <w:lang w:val="en-GB"/>
        </w:rPr>
        <w:t xml:space="preserve">] </w:t>
      </w:r>
      <w:r w:rsidRPr="004631C5">
        <w:rPr>
          <w:sz w:val="22"/>
          <w:szCs w:val="22"/>
          <w:lang w:val="en-GB"/>
        </w:rPr>
        <w:t xml:space="preserve">41(1): 76-101 </w:t>
      </w:r>
    </w:p>
    <w:bookmarkEnd w:id="20"/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</w:p>
    <w:p w:rsidR="00F82F50" w:rsidRDefault="00F82F50" w:rsidP="00F82F50">
      <w:pPr>
        <w:ind w:left="709" w:hanging="709"/>
        <w:rPr>
          <w:sz w:val="22"/>
          <w:szCs w:val="22"/>
        </w:rPr>
      </w:pPr>
      <w:r w:rsidRPr="00A111FD">
        <w:rPr>
          <w:sz w:val="22"/>
          <w:szCs w:val="22"/>
        </w:rPr>
        <w:t xml:space="preserve">(2010) </w:t>
      </w:r>
      <w:r w:rsidRPr="00A111FD">
        <w:rPr>
          <w:rFonts w:hint="eastAsia"/>
          <w:sz w:val="22"/>
          <w:szCs w:val="22"/>
        </w:rPr>
        <w:t>‘</w:t>
      </w:r>
      <w:r w:rsidRPr="00A111FD">
        <w:rPr>
          <w:sz w:val="22"/>
          <w:szCs w:val="22"/>
        </w:rPr>
        <w:t>Utenriksministerens norske «konkurrente</w:t>
      </w:r>
      <w:r>
        <w:rPr>
          <w:sz w:val="22"/>
          <w:szCs w:val="22"/>
        </w:rPr>
        <w:t>r</w:t>
      </w:r>
      <w:r w:rsidRPr="00A111FD">
        <w:rPr>
          <w:sz w:val="22"/>
          <w:szCs w:val="22"/>
        </w:rPr>
        <w:t>»’ – Utenriksdepartementets ’funksjonstap’ på hjemmebane</w:t>
      </w:r>
      <w:r w:rsidRPr="00A111FD">
        <w:rPr>
          <w:rFonts w:hint="eastAsia"/>
          <w:sz w:val="22"/>
          <w:szCs w:val="22"/>
        </w:rPr>
        <w:t>’</w:t>
      </w:r>
      <w:r w:rsidRPr="00A111FD">
        <w:rPr>
          <w:sz w:val="22"/>
          <w:szCs w:val="22"/>
        </w:rPr>
        <w:t xml:space="preserve"> [The Foreign Minister’s Norwegian ‘Comp</w:t>
      </w:r>
      <w:r>
        <w:rPr>
          <w:sz w:val="22"/>
          <w:szCs w:val="22"/>
        </w:rPr>
        <w:t>e</w:t>
      </w:r>
      <w:r w:rsidRPr="00A111FD">
        <w:rPr>
          <w:sz w:val="22"/>
          <w:szCs w:val="22"/>
        </w:rPr>
        <w:t xml:space="preserve">titors’ – The ‘Functional Loss’ of the MFA at Home], </w:t>
      </w:r>
      <w:r w:rsidRPr="00A111FD">
        <w:rPr>
          <w:i/>
          <w:sz w:val="22"/>
          <w:szCs w:val="22"/>
        </w:rPr>
        <w:t>Internasjonal Politikk</w:t>
      </w:r>
      <w:r w:rsidRPr="00A111FD">
        <w:rPr>
          <w:sz w:val="22"/>
          <w:szCs w:val="22"/>
        </w:rPr>
        <w:t xml:space="preserve"> 68(1): 31-37 </w:t>
      </w:r>
    </w:p>
    <w:p w:rsidR="00F82F50" w:rsidRDefault="00F82F50" w:rsidP="00F82F50">
      <w:pPr>
        <w:ind w:left="709" w:hanging="709"/>
        <w:rPr>
          <w:sz w:val="22"/>
          <w:szCs w:val="22"/>
        </w:rPr>
      </w:pPr>
    </w:p>
    <w:p w:rsidR="00F82F50" w:rsidRDefault="00F82F50" w:rsidP="00F82F50">
      <w:pPr>
        <w:ind w:left="709" w:hanging="709"/>
        <w:rPr>
          <w:sz w:val="22"/>
          <w:szCs w:val="22"/>
        </w:rPr>
      </w:pPr>
      <w:r w:rsidRPr="004631C5">
        <w:rPr>
          <w:sz w:val="22"/>
          <w:szCs w:val="22"/>
        </w:rPr>
        <w:t xml:space="preserve">(2009) </w:t>
      </w:r>
      <w:r w:rsidRPr="004631C5">
        <w:rPr>
          <w:rFonts w:hint="eastAsia"/>
          <w:sz w:val="22"/>
          <w:szCs w:val="22"/>
        </w:rPr>
        <w:t>‘</w:t>
      </w:r>
      <w:r w:rsidRPr="004631C5">
        <w:rPr>
          <w:sz w:val="22"/>
          <w:szCs w:val="22"/>
        </w:rPr>
        <w:t>Norsk forsvarsdiskurs post-1990: Internasjonalisering og nasjonalt forsvar i nytt samspill</w:t>
      </w:r>
      <w:r w:rsidRPr="004631C5">
        <w:rPr>
          <w:rFonts w:hint="eastAsia"/>
          <w:sz w:val="22"/>
          <w:szCs w:val="22"/>
        </w:rPr>
        <w:t>’</w:t>
      </w:r>
      <w:r w:rsidRPr="004631C5">
        <w:rPr>
          <w:sz w:val="22"/>
          <w:szCs w:val="22"/>
        </w:rPr>
        <w:t xml:space="preserve"> [Norwegian Defence Discourse Post-1990: Internationalisation and National Defence in a New Interplay], </w:t>
      </w:r>
      <w:r w:rsidRPr="004631C5">
        <w:rPr>
          <w:i/>
          <w:sz w:val="22"/>
          <w:szCs w:val="22"/>
        </w:rPr>
        <w:t xml:space="preserve">Internasjonal Politikk </w:t>
      </w:r>
      <w:r w:rsidRPr="004631C5">
        <w:rPr>
          <w:sz w:val="22"/>
          <w:szCs w:val="22"/>
        </w:rPr>
        <w:t xml:space="preserve">67 (3): 351-380 </w:t>
      </w: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</w:p>
    <w:p w:rsidR="00F82F50" w:rsidRPr="00F325E8" w:rsidRDefault="00F82F50" w:rsidP="00F82F50">
      <w:pPr>
        <w:ind w:left="709" w:hanging="709"/>
        <w:rPr>
          <w:sz w:val="22"/>
          <w:szCs w:val="22"/>
        </w:rPr>
      </w:pPr>
      <w:r w:rsidRPr="004631C5">
        <w:rPr>
          <w:sz w:val="22"/>
          <w:szCs w:val="22"/>
        </w:rPr>
        <w:t xml:space="preserve">(2009) </w:t>
      </w:r>
      <w:r w:rsidRPr="004631C5">
        <w:rPr>
          <w:rFonts w:hint="eastAsia"/>
          <w:sz w:val="22"/>
          <w:szCs w:val="22"/>
        </w:rPr>
        <w:t>‘</w:t>
      </w:r>
      <w:r w:rsidRPr="004631C5">
        <w:rPr>
          <w:sz w:val="22"/>
          <w:szCs w:val="22"/>
        </w:rPr>
        <w:t xml:space="preserve">Idealer og interesser i </w:t>
      </w:r>
      <w:r w:rsidRPr="00F325E8">
        <w:rPr>
          <w:sz w:val="22"/>
          <w:szCs w:val="22"/>
        </w:rPr>
        <w:t>nytt samspill</w:t>
      </w:r>
      <w:r w:rsidRPr="00F325E8">
        <w:rPr>
          <w:rFonts w:hint="eastAsia"/>
          <w:sz w:val="22"/>
          <w:szCs w:val="22"/>
        </w:rPr>
        <w:t>’</w:t>
      </w:r>
      <w:r w:rsidRPr="00F325E8">
        <w:rPr>
          <w:sz w:val="22"/>
          <w:szCs w:val="22"/>
        </w:rPr>
        <w:t xml:space="preserve"> [Ideals and Interests in New Inter-play], Special section: </w:t>
      </w:r>
      <w:r w:rsidRPr="00F325E8">
        <w:rPr>
          <w:sz w:val="22"/>
          <w:szCs w:val="22"/>
          <w:lang w:eastAsia="ja-JP"/>
        </w:rPr>
        <w:t xml:space="preserve">‘Kommentarer til Stortingsmeldingen «Interesser, ansvar og muligheter: Hovedlinjer i norsk utenrikspolitikk» </w:t>
      </w:r>
      <w:r w:rsidRPr="00F325E8">
        <w:rPr>
          <w:i/>
          <w:spacing w:val="-3"/>
          <w:sz w:val="22"/>
          <w:szCs w:val="22"/>
        </w:rPr>
        <w:t>Internasjonal Politikk</w:t>
      </w:r>
      <w:r w:rsidRPr="00F325E8">
        <w:rPr>
          <w:spacing w:val="-3"/>
          <w:sz w:val="22"/>
          <w:szCs w:val="22"/>
        </w:rPr>
        <w:t xml:space="preserve"> </w:t>
      </w:r>
      <w:r w:rsidRPr="00F325E8">
        <w:rPr>
          <w:sz w:val="22"/>
          <w:szCs w:val="22"/>
        </w:rPr>
        <w:t>67 (3)</w:t>
      </w:r>
      <w:r>
        <w:rPr>
          <w:sz w:val="22"/>
          <w:szCs w:val="22"/>
        </w:rPr>
        <w:t xml:space="preserve">:17-37 </w:t>
      </w:r>
      <w:r w:rsidRPr="00F325E8">
        <w:rPr>
          <w:sz w:val="22"/>
          <w:szCs w:val="22"/>
          <w:lang w:eastAsia="ja-JP"/>
        </w:rPr>
        <w:t>(with Helga Hernes, Geir Hønneland, Arild Moe, Arne Jon Isachsen, Nils Morten Udgaard, Torbjørn L. Knutsen, Janne Haaland Matlary, Helene Sjursen, Rolf Tamnes and Sten Inge Jørgensen)</w:t>
      </w:r>
      <w:r w:rsidRPr="00F325E8">
        <w:rPr>
          <w:sz w:val="22"/>
          <w:szCs w:val="22"/>
        </w:rPr>
        <w:t>.</w:t>
      </w:r>
    </w:p>
    <w:p w:rsidR="00F82F50" w:rsidRPr="00F325E8" w:rsidRDefault="00F82F50" w:rsidP="00F82F50">
      <w:pPr>
        <w:ind w:left="709" w:hanging="709"/>
        <w:rPr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  <w:r w:rsidRPr="00F325E8">
        <w:rPr>
          <w:sz w:val="22"/>
          <w:szCs w:val="22"/>
          <w:lang w:eastAsia="en-US"/>
        </w:rPr>
        <w:t>(</w:t>
      </w:r>
      <w:bookmarkStart w:id="21" w:name="_Hlk511902511"/>
      <w:r w:rsidRPr="00F325E8">
        <w:rPr>
          <w:sz w:val="22"/>
          <w:szCs w:val="22"/>
          <w:lang w:eastAsia="en-US"/>
        </w:rPr>
        <w:t xml:space="preserve">2008) </w:t>
      </w:r>
      <w:r w:rsidRPr="00F325E8">
        <w:rPr>
          <w:rFonts w:hint="eastAsia"/>
          <w:sz w:val="22"/>
          <w:szCs w:val="22"/>
        </w:rPr>
        <w:t>‘</w:t>
      </w:r>
      <w:r w:rsidRPr="00F325E8">
        <w:rPr>
          <w:sz w:val="22"/>
          <w:szCs w:val="22"/>
        </w:rPr>
        <w:t>Det franske imperium gjennom 400 år</w:t>
      </w:r>
      <w:r w:rsidRPr="00F325E8">
        <w:rPr>
          <w:rFonts w:hint="eastAsia"/>
          <w:sz w:val="22"/>
          <w:szCs w:val="22"/>
        </w:rPr>
        <w:t>’</w:t>
      </w:r>
      <w:r w:rsidRPr="004631C5">
        <w:rPr>
          <w:sz w:val="22"/>
          <w:szCs w:val="22"/>
        </w:rPr>
        <w:t xml:space="preserve"> [400 Years of French Empire], </w:t>
      </w:r>
      <w:r w:rsidRPr="004631C5">
        <w:rPr>
          <w:i/>
          <w:sz w:val="22"/>
          <w:szCs w:val="22"/>
        </w:rPr>
        <w:t xml:space="preserve">Internasjonal Politikk </w:t>
      </w:r>
      <w:r w:rsidRPr="004631C5">
        <w:rPr>
          <w:sz w:val="22"/>
          <w:szCs w:val="22"/>
        </w:rPr>
        <w:t xml:space="preserve">66(1): 157-171, </w:t>
      </w:r>
      <w:r>
        <w:rPr>
          <w:sz w:val="22"/>
          <w:szCs w:val="22"/>
        </w:rPr>
        <w:t xml:space="preserve">Special section on Empires, guest ed., </w:t>
      </w:r>
      <w:r w:rsidRPr="004631C5">
        <w:rPr>
          <w:sz w:val="22"/>
          <w:szCs w:val="22"/>
        </w:rPr>
        <w:t>N</w:t>
      </w:r>
      <w:r w:rsidR="00BD3E3B">
        <w:rPr>
          <w:sz w:val="22"/>
          <w:szCs w:val="22"/>
        </w:rPr>
        <w:t>.</w:t>
      </w:r>
      <w:r w:rsidRPr="004631C5">
        <w:rPr>
          <w:sz w:val="22"/>
          <w:szCs w:val="22"/>
        </w:rPr>
        <w:t xml:space="preserve"> Græger)</w:t>
      </w:r>
      <w:r>
        <w:rPr>
          <w:sz w:val="22"/>
          <w:szCs w:val="22"/>
        </w:rPr>
        <w:t xml:space="preserve"> </w:t>
      </w:r>
      <w:bookmarkEnd w:id="21"/>
    </w:p>
    <w:p w:rsidR="00F82F50" w:rsidRPr="004631C5" w:rsidRDefault="00F82F50" w:rsidP="00F82F50">
      <w:pPr>
        <w:ind w:left="709" w:hanging="709"/>
        <w:rPr>
          <w:sz w:val="22"/>
          <w:szCs w:val="22"/>
          <w:lang w:eastAsia="en-US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eastAsia="en-US"/>
        </w:rPr>
      </w:pPr>
      <w:r w:rsidRPr="004631C5">
        <w:rPr>
          <w:sz w:val="22"/>
          <w:szCs w:val="22"/>
          <w:lang w:eastAsia="en-US"/>
        </w:rPr>
        <w:t xml:space="preserve">(2008) </w:t>
      </w:r>
      <w:r w:rsidRPr="004631C5">
        <w:rPr>
          <w:rFonts w:hint="eastAsia"/>
          <w:sz w:val="22"/>
          <w:szCs w:val="22"/>
          <w:lang w:eastAsia="en-US"/>
        </w:rPr>
        <w:t>‘</w:t>
      </w:r>
      <w:r w:rsidRPr="004631C5">
        <w:rPr>
          <w:sz w:val="22"/>
          <w:szCs w:val="22"/>
          <w:lang w:eastAsia="en-US"/>
        </w:rPr>
        <w:t>Konklusjon</w:t>
      </w:r>
      <w:r w:rsidRPr="004631C5">
        <w:rPr>
          <w:rFonts w:hint="eastAsia"/>
          <w:sz w:val="22"/>
          <w:szCs w:val="22"/>
          <w:lang w:eastAsia="en-US"/>
        </w:rPr>
        <w:t>’</w:t>
      </w:r>
      <w:r w:rsidRPr="004631C5">
        <w:rPr>
          <w:sz w:val="22"/>
          <w:szCs w:val="22"/>
          <w:lang w:eastAsia="en-US"/>
        </w:rPr>
        <w:t xml:space="preserve"> om Imperier, </w:t>
      </w:r>
      <w:r w:rsidRPr="004631C5">
        <w:rPr>
          <w:i/>
          <w:sz w:val="22"/>
          <w:szCs w:val="22"/>
        </w:rPr>
        <w:t xml:space="preserve">Internasjonal Politikk </w:t>
      </w:r>
      <w:r w:rsidRPr="004631C5">
        <w:rPr>
          <w:sz w:val="22"/>
          <w:szCs w:val="22"/>
        </w:rPr>
        <w:t xml:space="preserve">66(1): 201-208, </w:t>
      </w:r>
      <w:r>
        <w:rPr>
          <w:sz w:val="22"/>
          <w:szCs w:val="22"/>
        </w:rPr>
        <w:t>Special section o</w:t>
      </w:r>
      <w:r w:rsidRPr="004631C5">
        <w:rPr>
          <w:sz w:val="22"/>
          <w:szCs w:val="22"/>
        </w:rPr>
        <w:t>n</w:t>
      </w:r>
      <w:r>
        <w:rPr>
          <w:sz w:val="22"/>
          <w:szCs w:val="22"/>
        </w:rPr>
        <w:t xml:space="preserve"> Empires, g</w:t>
      </w:r>
      <w:r w:rsidRPr="004631C5">
        <w:rPr>
          <w:sz w:val="22"/>
          <w:szCs w:val="22"/>
        </w:rPr>
        <w:t>uest ed</w:t>
      </w:r>
      <w:r>
        <w:rPr>
          <w:sz w:val="22"/>
          <w:szCs w:val="22"/>
        </w:rPr>
        <w:t>.,</w:t>
      </w:r>
      <w:r w:rsidRPr="004631C5">
        <w:rPr>
          <w:sz w:val="22"/>
          <w:szCs w:val="22"/>
        </w:rPr>
        <w:t xml:space="preserve"> Græger, </w:t>
      </w:r>
      <w:r>
        <w:rPr>
          <w:sz w:val="22"/>
          <w:szCs w:val="22"/>
        </w:rPr>
        <w:t>N. (</w:t>
      </w:r>
      <w:r w:rsidRPr="004631C5">
        <w:rPr>
          <w:sz w:val="22"/>
          <w:szCs w:val="22"/>
        </w:rPr>
        <w:t>with E</w:t>
      </w:r>
      <w:r>
        <w:rPr>
          <w:sz w:val="22"/>
          <w:szCs w:val="22"/>
        </w:rPr>
        <w:t>.</w:t>
      </w:r>
      <w:r w:rsidRPr="004631C5">
        <w:rPr>
          <w:sz w:val="22"/>
          <w:szCs w:val="22"/>
        </w:rPr>
        <w:t xml:space="preserve"> G</w:t>
      </w:r>
      <w:r>
        <w:rPr>
          <w:sz w:val="22"/>
          <w:szCs w:val="22"/>
        </w:rPr>
        <w:t>.</w:t>
      </w:r>
      <w:r w:rsidRPr="004631C5">
        <w:rPr>
          <w:sz w:val="22"/>
          <w:szCs w:val="22"/>
        </w:rPr>
        <w:t xml:space="preserve"> Krogstad)</w:t>
      </w: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pacing w:val="-3"/>
          <w:sz w:val="22"/>
          <w:szCs w:val="22"/>
        </w:rPr>
      </w:pPr>
      <w:r w:rsidRPr="004631C5">
        <w:rPr>
          <w:spacing w:val="-3"/>
          <w:sz w:val="22"/>
          <w:szCs w:val="22"/>
        </w:rPr>
        <w:t xml:space="preserve">(2007) </w:t>
      </w:r>
      <w:bookmarkStart w:id="22" w:name="_Toc102791518"/>
      <w:bookmarkStart w:id="23" w:name="_Toc120943966"/>
      <w:bookmarkStart w:id="24" w:name="_Toc125009252"/>
      <w:bookmarkStart w:id="25" w:name="_Toc153624758"/>
      <w:bookmarkStart w:id="26" w:name="_Toc153625106"/>
      <w:bookmarkStart w:id="27" w:name="_Toc125613141"/>
      <w:bookmarkStart w:id="28" w:name="_Toc125946979"/>
      <w:bookmarkStart w:id="29" w:name="_Toc127339218"/>
      <w:bookmarkStart w:id="30" w:name="_Toc131402872"/>
      <w:bookmarkStart w:id="31" w:name="_Toc137969938"/>
      <w:bookmarkStart w:id="32" w:name="_Toc140505873"/>
      <w:bookmarkStart w:id="33" w:name="_Toc147759148"/>
      <w:r w:rsidRPr="004631C5">
        <w:rPr>
          <w:rFonts w:hint="eastAsia"/>
          <w:spacing w:val="-3"/>
          <w:sz w:val="22"/>
          <w:szCs w:val="22"/>
        </w:rPr>
        <w:t>‘</w:t>
      </w:r>
      <w:r w:rsidRPr="004631C5">
        <w:rPr>
          <w:sz w:val="22"/>
          <w:szCs w:val="22"/>
        </w:rPr>
        <w:t xml:space="preserve">Internasjonal politikk og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4631C5">
        <w:rPr>
          <w:sz w:val="22"/>
          <w:szCs w:val="22"/>
        </w:rPr>
        <w:t>Forsvaret: Internasjonalisering og akademisering av den militære utdanningen</w:t>
      </w:r>
      <w:r w:rsidRPr="004631C5">
        <w:rPr>
          <w:rFonts w:hint="eastAsia"/>
          <w:sz w:val="22"/>
          <w:szCs w:val="22"/>
        </w:rPr>
        <w:t>’</w:t>
      </w:r>
      <w:r w:rsidRPr="004631C5">
        <w:rPr>
          <w:sz w:val="22"/>
          <w:szCs w:val="22"/>
        </w:rPr>
        <w:t xml:space="preserve"> [International Politics and the Armed Forces: The Internationalisation and Academisation of Military Professional Education], </w:t>
      </w:r>
      <w:r w:rsidRPr="004631C5">
        <w:rPr>
          <w:i/>
          <w:sz w:val="22"/>
          <w:szCs w:val="22"/>
        </w:rPr>
        <w:t>Internasjonal Politikk</w:t>
      </w:r>
      <w:r w:rsidRPr="004631C5">
        <w:rPr>
          <w:sz w:val="22"/>
          <w:szCs w:val="22"/>
        </w:rPr>
        <w:t xml:space="preserve"> 65(2): 173-203</w:t>
      </w: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pacing w:val="-3"/>
          <w:sz w:val="22"/>
          <w:szCs w:val="22"/>
          <w:lang w:val="en-US"/>
        </w:rPr>
      </w:pPr>
      <w:r w:rsidRPr="004631C5">
        <w:rPr>
          <w:spacing w:val="-3"/>
          <w:sz w:val="22"/>
          <w:szCs w:val="22"/>
          <w:lang w:val="en-US"/>
        </w:rPr>
        <w:t xml:space="preserve">(2005) </w:t>
      </w:r>
      <w:r w:rsidRPr="004631C5">
        <w:rPr>
          <w:rFonts w:hint="eastAsia"/>
          <w:spacing w:val="-3"/>
          <w:sz w:val="22"/>
          <w:szCs w:val="22"/>
          <w:lang w:val="en-US"/>
        </w:rPr>
        <w:t>‘</w:t>
      </w:r>
      <w:r w:rsidRPr="004631C5">
        <w:rPr>
          <w:spacing w:val="-3"/>
          <w:sz w:val="22"/>
          <w:szCs w:val="22"/>
          <w:lang w:val="en-US"/>
        </w:rPr>
        <w:t>Norway between NATO, the EU and the US: A Case Study of Post-Cold War Security and Defence Discourse</w:t>
      </w:r>
      <w:r w:rsidRPr="004631C5">
        <w:rPr>
          <w:rFonts w:hint="eastAsia"/>
          <w:spacing w:val="-3"/>
          <w:sz w:val="22"/>
          <w:szCs w:val="22"/>
          <w:lang w:val="en-US"/>
        </w:rPr>
        <w:t>’</w:t>
      </w:r>
      <w:r w:rsidRPr="004631C5">
        <w:rPr>
          <w:spacing w:val="-3"/>
          <w:sz w:val="22"/>
          <w:szCs w:val="22"/>
          <w:lang w:val="en-US"/>
        </w:rPr>
        <w:t xml:space="preserve">, </w:t>
      </w:r>
      <w:r w:rsidRPr="004631C5">
        <w:rPr>
          <w:i/>
          <w:spacing w:val="-3"/>
          <w:sz w:val="22"/>
          <w:szCs w:val="22"/>
          <w:lang w:val="en-US"/>
        </w:rPr>
        <w:t>Cambridge Review of International Affairs</w:t>
      </w:r>
      <w:r w:rsidRPr="004631C5">
        <w:rPr>
          <w:spacing w:val="-3"/>
          <w:sz w:val="22"/>
          <w:szCs w:val="22"/>
          <w:lang w:val="en-US"/>
        </w:rPr>
        <w:t>, Vol. 18, No. 1, April, pp. 89-108.</w:t>
      </w:r>
    </w:p>
    <w:p w:rsidR="00F82F50" w:rsidRPr="004631C5" w:rsidRDefault="00F82F50" w:rsidP="00F82F50">
      <w:pPr>
        <w:ind w:left="709" w:hanging="709"/>
        <w:rPr>
          <w:spacing w:val="-3"/>
          <w:sz w:val="22"/>
          <w:szCs w:val="22"/>
          <w:lang w:val="en-US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US"/>
        </w:rPr>
      </w:pPr>
      <w:r w:rsidRPr="004631C5">
        <w:rPr>
          <w:spacing w:val="-3"/>
          <w:sz w:val="22"/>
          <w:szCs w:val="22"/>
          <w:lang w:val="en-US"/>
        </w:rPr>
        <w:t xml:space="preserve">(2005) </w:t>
      </w:r>
      <w:r w:rsidRPr="004631C5">
        <w:rPr>
          <w:rFonts w:hint="eastAsia"/>
          <w:spacing w:val="-3"/>
          <w:sz w:val="22"/>
          <w:szCs w:val="22"/>
          <w:lang w:val="en-US"/>
        </w:rPr>
        <w:t>‘</w:t>
      </w:r>
      <w:r w:rsidRPr="004631C5">
        <w:rPr>
          <w:sz w:val="22"/>
          <w:szCs w:val="22"/>
          <w:lang w:val="en-US"/>
        </w:rPr>
        <w:t>Norway in a Transatlantic Tight Spot between US and European Security Strategies?</w:t>
      </w:r>
      <w:r w:rsidRPr="004631C5">
        <w:rPr>
          <w:rFonts w:hint="eastAsia"/>
          <w:sz w:val="22"/>
          <w:szCs w:val="22"/>
          <w:lang w:val="en-US"/>
        </w:rPr>
        <w:t>’</w:t>
      </w:r>
      <w:r w:rsidRPr="004631C5">
        <w:rPr>
          <w:sz w:val="22"/>
          <w:szCs w:val="22"/>
          <w:lang w:val="en-US"/>
        </w:rPr>
        <w:t xml:space="preserve">, </w:t>
      </w:r>
      <w:r w:rsidRPr="004631C5">
        <w:rPr>
          <w:i/>
          <w:sz w:val="22"/>
          <w:szCs w:val="22"/>
          <w:lang w:val="en-US"/>
        </w:rPr>
        <w:t>Security Dialogue</w:t>
      </w:r>
      <w:r w:rsidRPr="004631C5">
        <w:rPr>
          <w:sz w:val="22"/>
          <w:szCs w:val="22"/>
          <w:lang w:val="en-US"/>
        </w:rPr>
        <w:t xml:space="preserve"> 36(3): 412-416, September (Special section: </w:t>
      </w:r>
      <w:r w:rsidRPr="004631C5">
        <w:rPr>
          <w:rFonts w:hint="eastAsia"/>
          <w:sz w:val="22"/>
          <w:szCs w:val="22"/>
          <w:lang w:val="en-US"/>
        </w:rPr>
        <w:t>‘</w:t>
      </w:r>
      <w:r w:rsidRPr="004631C5">
        <w:rPr>
          <w:bCs/>
          <w:sz w:val="22"/>
          <w:szCs w:val="22"/>
          <w:lang w:val="en-GB"/>
        </w:rPr>
        <w:t>European Security and Transatlantic Relations in the Age of International Terrorism: Challenges for the Nordic Countries</w:t>
      </w:r>
      <w:r w:rsidRPr="004631C5">
        <w:rPr>
          <w:rFonts w:hint="eastAsia"/>
          <w:bCs/>
          <w:sz w:val="22"/>
          <w:szCs w:val="22"/>
          <w:lang w:val="en-GB"/>
        </w:rPr>
        <w:t>’</w:t>
      </w:r>
      <w:r w:rsidRPr="004631C5">
        <w:rPr>
          <w:bCs/>
          <w:sz w:val="22"/>
          <w:szCs w:val="22"/>
          <w:lang w:val="en-GB"/>
        </w:rPr>
        <w:t>)</w:t>
      </w:r>
    </w:p>
    <w:p w:rsidR="00F82F50" w:rsidRPr="004631C5" w:rsidRDefault="00F82F50" w:rsidP="00F82F50">
      <w:pPr>
        <w:ind w:left="709" w:hanging="709"/>
        <w:rPr>
          <w:spacing w:val="-3"/>
          <w:sz w:val="22"/>
          <w:szCs w:val="22"/>
          <w:lang w:val="en-US"/>
        </w:rPr>
      </w:pPr>
    </w:p>
    <w:p w:rsidR="00F82F50" w:rsidRPr="004631C5" w:rsidRDefault="00F82F50" w:rsidP="00F82F50">
      <w:pPr>
        <w:ind w:left="709" w:hanging="709"/>
        <w:rPr>
          <w:spacing w:val="-3"/>
          <w:sz w:val="22"/>
          <w:szCs w:val="22"/>
        </w:rPr>
      </w:pPr>
      <w:r w:rsidRPr="004631C5">
        <w:rPr>
          <w:spacing w:val="-3"/>
          <w:sz w:val="22"/>
          <w:szCs w:val="22"/>
        </w:rPr>
        <w:t xml:space="preserve">(2005) </w:t>
      </w:r>
      <w:r w:rsidRPr="004631C5">
        <w:rPr>
          <w:rFonts w:hint="eastAsia"/>
          <w:spacing w:val="-3"/>
          <w:sz w:val="22"/>
          <w:szCs w:val="22"/>
        </w:rPr>
        <w:t>‘</w:t>
      </w:r>
      <w:r w:rsidRPr="004631C5">
        <w:rPr>
          <w:spacing w:val="-3"/>
          <w:sz w:val="22"/>
          <w:szCs w:val="22"/>
        </w:rPr>
        <w:t>Norsk NATO-debatt etter den kalde krigen</w:t>
      </w:r>
      <w:r w:rsidRPr="004631C5">
        <w:rPr>
          <w:rFonts w:hint="eastAsia"/>
          <w:spacing w:val="-3"/>
          <w:sz w:val="22"/>
          <w:szCs w:val="22"/>
        </w:rPr>
        <w:t>’</w:t>
      </w:r>
      <w:r w:rsidRPr="004631C5">
        <w:rPr>
          <w:spacing w:val="-3"/>
          <w:sz w:val="22"/>
          <w:szCs w:val="22"/>
        </w:rPr>
        <w:t xml:space="preserve"> [Norwegian NATO Debate</w:t>
      </w:r>
      <w:r>
        <w:rPr>
          <w:spacing w:val="-3"/>
          <w:sz w:val="22"/>
          <w:szCs w:val="22"/>
        </w:rPr>
        <w:t>s</w:t>
      </w:r>
      <w:r w:rsidRPr="004631C5">
        <w:rPr>
          <w:spacing w:val="-3"/>
          <w:sz w:val="22"/>
          <w:szCs w:val="22"/>
        </w:rPr>
        <w:t xml:space="preserve"> After the Cold War], </w:t>
      </w:r>
      <w:r w:rsidRPr="004631C5">
        <w:rPr>
          <w:i/>
          <w:spacing w:val="-3"/>
          <w:sz w:val="22"/>
          <w:szCs w:val="22"/>
        </w:rPr>
        <w:t>Internasjonal politikk</w:t>
      </w:r>
      <w:r w:rsidRPr="004631C5">
        <w:rPr>
          <w:spacing w:val="-3"/>
          <w:sz w:val="22"/>
          <w:szCs w:val="22"/>
        </w:rPr>
        <w:t xml:space="preserve"> 63(2-3): 217-240</w:t>
      </w: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pacing w:val="-3"/>
          <w:sz w:val="22"/>
          <w:szCs w:val="22"/>
          <w:lang w:val="en-US"/>
        </w:rPr>
      </w:pPr>
      <w:r w:rsidRPr="004631C5">
        <w:rPr>
          <w:spacing w:val="-3"/>
          <w:sz w:val="22"/>
          <w:szCs w:val="22"/>
          <w:lang w:val="en-US"/>
        </w:rPr>
        <w:t xml:space="preserve">(2005) </w:t>
      </w:r>
      <w:r w:rsidRPr="004631C5">
        <w:rPr>
          <w:rFonts w:hint="eastAsia"/>
          <w:spacing w:val="-3"/>
          <w:sz w:val="22"/>
          <w:szCs w:val="22"/>
          <w:lang w:val="en-GB"/>
        </w:rPr>
        <w:t>‘</w:t>
      </w:r>
      <w:r w:rsidRPr="004631C5">
        <w:rPr>
          <w:spacing w:val="-3"/>
          <w:sz w:val="22"/>
          <w:szCs w:val="22"/>
          <w:lang w:val="en-GB"/>
        </w:rPr>
        <w:t>Norwegian Strategic Culture after World War II: From a Local to a Global Perspective</w:t>
      </w:r>
      <w:r w:rsidRPr="004631C5">
        <w:rPr>
          <w:rFonts w:hint="eastAsia"/>
          <w:spacing w:val="-3"/>
          <w:sz w:val="22"/>
          <w:szCs w:val="22"/>
          <w:lang w:val="en-GB"/>
        </w:rPr>
        <w:t>’</w:t>
      </w:r>
      <w:r w:rsidRPr="004631C5">
        <w:rPr>
          <w:spacing w:val="-3"/>
          <w:sz w:val="22"/>
          <w:szCs w:val="22"/>
          <w:lang w:val="en-GB"/>
        </w:rPr>
        <w:t xml:space="preserve">, </w:t>
      </w:r>
      <w:r w:rsidRPr="004631C5">
        <w:rPr>
          <w:i/>
          <w:iCs/>
          <w:spacing w:val="-3"/>
          <w:sz w:val="22"/>
          <w:szCs w:val="22"/>
          <w:lang w:val="en-GB"/>
        </w:rPr>
        <w:t>Cooperation and Conflict</w:t>
      </w:r>
      <w:r w:rsidRPr="004631C5">
        <w:rPr>
          <w:spacing w:val="-3"/>
          <w:sz w:val="22"/>
          <w:szCs w:val="22"/>
          <w:lang w:val="en-GB"/>
        </w:rPr>
        <w:t xml:space="preserve"> 40(1): 45-66, March </w:t>
      </w:r>
      <w:r w:rsidRPr="004631C5">
        <w:rPr>
          <w:spacing w:val="-3"/>
          <w:sz w:val="22"/>
          <w:szCs w:val="22"/>
          <w:lang w:val="en-US"/>
        </w:rPr>
        <w:t>(with H</w:t>
      </w:r>
      <w:r>
        <w:rPr>
          <w:spacing w:val="-3"/>
          <w:sz w:val="22"/>
          <w:szCs w:val="22"/>
          <w:lang w:val="en-US"/>
        </w:rPr>
        <w:t>.</w:t>
      </w:r>
      <w:r w:rsidRPr="004631C5">
        <w:rPr>
          <w:spacing w:val="-3"/>
          <w:sz w:val="22"/>
          <w:szCs w:val="22"/>
          <w:lang w:val="en-US"/>
        </w:rPr>
        <w:t xml:space="preserve"> Leira) Special issue on Nordic Strategic Culture (ed.: M.V. Rasmussen)</w:t>
      </w:r>
    </w:p>
    <w:p w:rsidR="00F82F50" w:rsidRPr="004631C5" w:rsidRDefault="00F82F50" w:rsidP="00F82F50">
      <w:pPr>
        <w:ind w:left="709" w:hanging="709"/>
        <w:rPr>
          <w:spacing w:val="-3"/>
          <w:sz w:val="22"/>
          <w:szCs w:val="22"/>
          <w:lang w:val="en-US"/>
        </w:rPr>
      </w:pPr>
    </w:p>
    <w:p w:rsidR="00F82F50" w:rsidRPr="004631C5" w:rsidRDefault="00F82F50" w:rsidP="00F82F50">
      <w:pPr>
        <w:ind w:left="709" w:hanging="709"/>
        <w:rPr>
          <w:spacing w:val="-3"/>
          <w:sz w:val="22"/>
          <w:szCs w:val="22"/>
          <w:lang w:val="en-US"/>
        </w:rPr>
      </w:pPr>
      <w:r w:rsidRPr="004631C5">
        <w:rPr>
          <w:spacing w:val="-3"/>
          <w:sz w:val="22"/>
          <w:szCs w:val="22"/>
          <w:lang w:val="en-GB"/>
        </w:rPr>
        <w:t xml:space="preserve">(2004) </w:t>
      </w:r>
      <w:r w:rsidRPr="004631C5">
        <w:rPr>
          <w:rFonts w:hint="eastAsia"/>
          <w:spacing w:val="-3"/>
          <w:sz w:val="22"/>
          <w:szCs w:val="22"/>
          <w:lang w:val="en-GB"/>
        </w:rPr>
        <w:t>‘</w:t>
      </w:r>
      <w:r w:rsidRPr="004631C5">
        <w:rPr>
          <w:spacing w:val="-3"/>
          <w:sz w:val="22"/>
          <w:szCs w:val="22"/>
          <w:lang w:val="en-GB"/>
        </w:rPr>
        <w:t>Power Politics and the Use of Limited Force</w:t>
      </w:r>
      <w:r w:rsidRPr="004631C5">
        <w:rPr>
          <w:rFonts w:hint="eastAsia"/>
          <w:spacing w:val="-3"/>
          <w:sz w:val="22"/>
          <w:szCs w:val="22"/>
          <w:lang w:val="en-GB"/>
        </w:rPr>
        <w:t>’</w:t>
      </w:r>
      <w:r w:rsidRPr="004631C5">
        <w:rPr>
          <w:spacing w:val="-3"/>
          <w:sz w:val="22"/>
          <w:szCs w:val="22"/>
          <w:lang w:val="en-GB"/>
        </w:rPr>
        <w:t xml:space="preserve">, </w:t>
      </w:r>
      <w:r w:rsidRPr="004631C5">
        <w:rPr>
          <w:i/>
          <w:iCs/>
          <w:spacing w:val="-3"/>
          <w:sz w:val="22"/>
          <w:szCs w:val="22"/>
          <w:lang w:val="en-GB"/>
        </w:rPr>
        <w:t>Global Change, Peace &amp; Security</w:t>
      </w:r>
      <w:r w:rsidRPr="004631C5">
        <w:rPr>
          <w:spacing w:val="-3"/>
          <w:sz w:val="22"/>
          <w:szCs w:val="22"/>
          <w:lang w:val="en-GB"/>
        </w:rPr>
        <w:t xml:space="preserve"> 16(</w:t>
      </w:r>
      <w:r w:rsidRPr="004631C5">
        <w:rPr>
          <w:spacing w:val="-3"/>
          <w:sz w:val="22"/>
          <w:szCs w:val="22"/>
          <w:lang w:val="en-US"/>
        </w:rPr>
        <w:t>3), October (</w:t>
      </w:r>
      <w:r w:rsidRPr="004631C5">
        <w:rPr>
          <w:spacing w:val="-3"/>
          <w:sz w:val="22"/>
          <w:szCs w:val="22"/>
          <w:lang w:val="en-GB"/>
        </w:rPr>
        <w:t xml:space="preserve">Special section: </w:t>
      </w:r>
      <w:r w:rsidRPr="004631C5">
        <w:rPr>
          <w:rFonts w:hint="eastAsia"/>
          <w:spacing w:val="-3"/>
          <w:sz w:val="22"/>
          <w:szCs w:val="22"/>
          <w:lang w:val="en-GB"/>
        </w:rPr>
        <w:t>‘</w:t>
      </w:r>
      <w:r w:rsidRPr="004631C5">
        <w:rPr>
          <w:spacing w:val="-3"/>
          <w:sz w:val="22"/>
          <w:szCs w:val="22"/>
          <w:lang w:val="en-GB"/>
        </w:rPr>
        <w:t>Symposium. Christian Reus-Smit’s American Power and World Order</w:t>
      </w:r>
      <w:r w:rsidRPr="004631C5">
        <w:rPr>
          <w:rFonts w:hint="eastAsia"/>
          <w:spacing w:val="-3"/>
          <w:sz w:val="22"/>
          <w:szCs w:val="22"/>
          <w:lang w:val="en-GB"/>
        </w:rPr>
        <w:t>’</w:t>
      </w:r>
      <w:r w:rsidRPr="004631C5">
        <w:rPr>
          <w:spacing w:val="-3"/>
          <w:sz w:val="22"/>
          <w:szCs w:val="22"/>
          <w:lang w:val="en-GB"/>
        </w:rPr>
        <w:t>)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</w:p>
    <w:p w:rsidR="00F82F50" w:rsidRDefault="00F82F50" w:rsidP="00F82F50">
      <w:pPr>
        <w:ind w:left="709" w:hanging="709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(1996) </w:t>
      </w:r>
      <w:r w:rsidRPr="004631C5">
        <w:rPr>
          <w:rFonts w:hint="eastAsia"/>
          <w:sz w:val="22"/>
          <w:szCs w:val="22"/>
          <w:lang w:val="en-GB"/>
        </w:rPr>
        <w:t>‘</w:t>
      </w:r>
      <w:r w:rsidRPr="004631C5">
        <w:rPr>
          <w:sz w:val="22"/>
          <w:szCs w:val="22"/>
          <w:lang w:val="en-GB"/>
        </w:rPr>
        <w:t>Environmental Security?</w:t>
      </w:r>
      <w:r w:rsidRPr="004631C5">
        <w:rPr>
          <w:rFonts w:hint="eastAsia"/>
          <w:sz w:val="22"/>
          <w:szCs w:val="22"/>
          <w:lang w:val="en-GB"/>
        </w:rPr>
        <w:t>’</w:t>
      </w:r>
      <w:r w:rsidRPr="004631C5">
        <w:rPr>
          <w:sz w:val="22"/>
          <w:szCs w:val="22"/>
          <w:lang w:val="en-GB"/>
        </w:rPr>
        <w:t>,</w:t>
      </w:r>
      <w:r w:rsidRPr="004631C5">
        <w:rPr>
          <w:i/>
          <w:sz w:val="22"/>
          <w:szCs w:val="22"/>
          <w:lang w:val="en-GB"/>
        </w:rPr>
        <w:t xml:space="preserve"> Journal of Peace Research</w:t>
      </w:r>
      <w:r w:rsidRPr="004631C5">
        <w:rPr>
          <w:sz w:val="22"/>
          <w:szCs w:val="22"/>
          <w:lang w:val="en-GB"/>
        </w:rPr>
        <w:t xml:space="preserve"> 33(1): 109-116</w:t>
      </w:r>
    </w:p>
    <w:p w:rsidR="00F82F50" w:rsidRDefault="00F82F50" w:rsidP="00F82F50">
      <w:pPr>
        <w:ind w:left="709" w:hanging="709"/>
        <w:rPr>
          <w:sz w:val="22"/>
          <w:szCs w:val="22"/>
          <w:lang w:val="en-GB"/>
        </w:rPr>
      </w:pPr>
    </w:p>
    <w:p w:rsidR="00F82F50" w:rsidRPr="00873F85" w:rsidRDefault="00F82F50" w:rsidP="00F82F50">
      <w:pPr>
        <w:pStyle w:val="Heading1"/>
        <w:rPr>
          <w:rFonts w:ascii="Times New Roman" w:hAnsi="Times New Roman" w:cs="Times New Roman"/>
          <w:b/>
          <w:i/>
          <w:color w:val="auto"/>
          <w:sz w:val="22"/>
          <w:szCs w:val="22"/>
          <w:lang w:val="en-US"/>
        </w:rPr>
      </w:pPr>
      <w:r w:rsidRPr="00873F85">
        <w:rPr>
          <w:rFonts w:ascii="Times New Roman" w:hAnsi="Times New Roman" w:cs="Times New Roman"/>
          <w:b/>
          <w:i/>
          <w:color w:val="auto"/>
          <w:sz w:val="22"/>
          <w:szCs w:val="22"/>
          <w:lang w:val="en-US"/>
        </w:rPr>
        <w:lastRenderedPageBreak/>
        <w:t xml:space="preserve">Book chapters </w:t>
      </w:r>
    </w:p>
    <w:p w:rsidR="00B964DB" w:rsidRDefault="00B964DB" w:rsidP="00B964DB">
      <w:pPr>
        <w:spacing w:before="100" w:beforeAutospacing="1" w:after="100" w:afterAutospacing="1"/>
        <w:ind w:left="709" w:hanging="709"/>
        <w:rPr>
          <w:sz w:val="22"/>
          <w:szCs w:val="22"/>
          <w:lang w:val="en-US"/>
        </w:rPr>
      </w:pPr>
      <w:bookmarkStart w:id="34" w:name="_Hlk525556116"/>
      <w:r w:rsidRPr="00873F85">
        <w:rPr>
          <w:rFonts w:eastAsia="PMingLiU"/>
          <w:sz w:val="22"/>
          <w:szCs w:val="22"/>
          <w:lang w:val="en-US" w:eastAsia="zh-TW"/>
        </w:rPr>
        <w:t>(2019) ‘Introduction’</w:t>
      </w:r>
      <w:r w:rsidR="00BD3E3B">
        <w:rPr>
          <w:rFonts w:eastAsia="PMingLiU"/>
          <w:sz w:val="22"/>
          <w:szCs w:val="22"/>
          <w:lang w:val="en-US" w:eastAsia="zh-TW"/>
        </w:rPr>
        <w:t xml:space="preserve"> i</w:t>
      </w:r>
      <w:r w:rsidRPr="00873F85">
        <w:rPr>
          <w:rFonts w:eastAsia="PMingLiU"/>
          <w:sz w:val="22"/>
          <w:szCs w:val="22"/>
          <w:lang w:val="en-US" w:eastAsia="zh-TW"/>
        </w:rPr>
        <w:t>n</w:t>
      </w:r>
      <w:r w:rsidR="00BD3E3B">
        <w:rPr>
          <w:rFonts w:eastAsia="PMingLiU"/>
          <w:sz w:val="22"/>
          <w:szCs w:val="22"/>
          <w:lang w:val="en-US" w:eastAsia="zh-TW"/>
        </w:rPr>
        <w:t xml:space="preserve"> Græger, N. and </w:t>
      </w:r>
      <w:r w:rsidR="00BD3E3B" w:rsidRPr="00873F85">
        <w:rPr>
          <w:sz w:val="22"/>
          <w:szCs w:val="22"/>
          <w:lang w:val="en-US"/>
        </w:rPr>
        <w:t>H. Leira</w:t>
      </w:r>
      <w:r w:rsidR="00BD3E3B">
        <w:rPr>
          <w:sz w:val="22"/>
          <w:szCs w:val="22"/>
          <w:lang w:val="en-US"/>
        </w:rPr>
        <w:t xml:space="preserve"> (eds.)</w:t>
      </w:r>
      <w:r w:rsidRPr="00873F85">
        <w:rPr>
          <w:rFonts w:eastAsia="PMingLiU"/>
          <w:sz w:val="22"/>
          <w:szCs w:val="22"/>
          <w:lang w:val="en-US" w:eastAsia="zh-TW"/>
        </w:rPr>
        <w:t xml:space="preserve"> </w:t>
      </w:r>
      <w:r w:rsidRPr="00873F85">
        <w:rPr>
          <w:i/>
          <w:sz w:val="22"/>
          <w:szCs w:val="22"/>
          <w:lang w:val="en-US"/>
        </w:rPr>
        <w:t>The Duty of Care in International Relations: State-Citizen Relations Under Globalisation Pressures</w:t>
      </w:r>
      <w:r w:rsidRPr="00873F85">
        <w:rPr>
          <w:sz w:val="22"/>
          <w:szCs w:val="22"/>
          <w:lang w:val="en-US"/>
        </w:rPr>
        <w:t>. London: Routledge</w:t>
      </w:r>
      <w:r>
        <w:rPr>
          <w:sz w:val="22"/>
          <w:szCs w:val="22"/>
          <w:lang w:val="en-US"/>
        </w:rPr>
        <w:t>, forthcoming</w:t>
      </w:r>
      <w:r w:rsidRPr="00873F85">
        <w:rPr>
          <w:sz w:val="22"/>
          <w:szCs w:val="22"/>
          <w:lang w:val="en-US"/>
        </w:rPr>
        <w:t>.</w:t>
      </w:r>
    </w:p>
    <w:p w:rsidR="00970312" w:rsidRDefault="00152DE6" w:rsidP="00970312">
      <w:pPr>
        <w:ind w:left="709" w:hanging="709"/>
        <w:rPr>
          <w:color w:val="000000"/>
          <w:spacing w:val="2"/>
          <w:sz w:val="22"/>
          <w:szCs w:val="22"/>
          <w:lang w:val="en-US"/>
        </w:rPr>
      </w:pPr>
      <w:r>
        <w:rPr>
          <w:sz w:val="22"/>
          <w:szCs w:val="22"/>
          <w:lang w:val="en-US" w:eastAsia="ja-JP"/>
        </w:rPr>
        <w:t>(2019)</w:t>
      </w:r>
      <w:r>
        <w:rPr>
          <w:sz w:val="22"/>
          <w:szCs w:val="22"/>
          <w:lang w:val="en-US" w:eastAsia="ja-JP"/>
        </w:rPr>
        <w:tab/>
      </w:r>
      <w:r w:rsidR="00BD3E3B">
        <w:rPr>
          <w:sz w:val="22"/>
          <w:szCs w:val="22"/>
          <w:lang w:val="en-US" w:eastAsia="ja-JP"/>
        </w:rPr>
        <w:t>‘</w:t>
      </w:r>
      <w:r w:rsidR="00BD3E3B" w:rsidRPr="004631C5">
        <w:rPr>
          <w:sz w:val="22"/>
          <w:szCs w:val="22"/>
          <w:lang w:val="en-US"/>
        </w:rPr>
        <w:t>Grasping the Everyday and Extraordinary in EU-NATO relations</w:t>
      </w:r>
      <w:r w:rsidR="00BD3E3B" w:rsidRPr="004631C5">
        <w:rPr>
          <w:sz w:val="22"/>
          <w:szCs w:val="22"/>
          <w:lang w:val="en-US" w:eastAsia="zh-CN"/>
        </w:rPr>
        <w:t>: The Added Value of Practice Approaches’</w:t>
      </w:r>
      <w:r w:rsidR="00BD3E3B">
        <w:rPr>
          <w:sz w:val="22"/>
          <w:szCs w:val="22"/>
          <w:lang w:val="en-US" w:eastAsia="zh-CN"/>
        </w:rPr>
        <w:t xml:space="preserve">, pp. 38-56 in </w:t>
      </w:r>
      <w:r w:rsidR="00BD3E3B" w:rsidRPr="00873F85">
        <w:rPr>
          <w:color w:val="000000"/>
          <w:spacing w:val="2"/>
          <w:sz w:val="22"/>
          <w:szCs w:val="22"/>
          <w:lang w:val="en-US"/>
        </w:rPr>
        <w:t>Smith</w:t>
      </w:r>
      <w:r w:rsidR="00BD3E3B">
        <w:rPr>
          <w:color w:val="000000"/>
          <w:spacing w:val="2"/>
          <w:sz w:val="22"/>
          <w:szCs w:val="22"/>
          <w:lang w:val="en-US"/>
        </w:rPr>
        <w:t>,</w:t>
      </w:r>
      <w:r w:rsidR="00BD3E3B" w:rsidRPr="00873F85">
        <w:rPr>
          <w:color w:val="000000"/>
          <w:spacing w:val="2"/>
          <w:sz w:val="22"/>
          <w:szCs w:val="22"/>
          <w:lang w:val="en-US"/>
        </w:rPr>
        <w:t xml:space="preserve"> </w:t>
      </w:r>
      <w:r w:rsidR="00BD3E3B">
        <w:rPr>
          <w:color w:val="000000"/>
          <w:spacing w:val="2"/>
          <w:sz w:val="22"/>
          <w:szCs w:val="22"/>
          <w:lang w:val="en-US"/>
        </w:rPr>
        <w:t xml:space="preserve">S. J., </w:t>
      </w:r>
      <w:r w:rsidR="00BD3E3B" w:rsidRPr="00873F85">
        <w:rPr>
          <w:color w:val="000000"/>
          <w:spacing w:val="2"/>
          <w:sz w:val="22"/>
          <w:szCs w:val="22"/>
          <w:lang w:val="en-US"/>
        </w:rPr>
        <w:t>C. Gebhard</w:t>
      </w:r>
      <w:r w:rsidR="00BD3E3B">
        <w:rPr>
          <w:sz w:val="22"/>
          <w:szCs w:val="22"/>
          <w:lang w:val="en-US" w:eastAsia="zh-CN"/>
        </w:rPr>
        <w:t xml:space="preserve"> and N. Græger (eds.) </w:t>
      </w:r>
      <w:r w:rsidR="00BD3E3B" w:rsidRPr="00873F85">
        <w:rPr>
          <w:i/>
          <w:sz w:val="22"/>
          <w:szCs w:val="22"/>
          <w:lang w:val="en-US" w:eastAsia="en-US"/>
        </w:rPr>
        <w:t xml:space="preserve">EU-NATO relations: </w:t>
      </w:r>
      <w:r w:rsidR="00BD3E3B" w:rsidRPr="00873F85">
        <w:rPr>
          <w:i/>
          <w:color w:val="000000"/>
          <w:spacing w:val="2"/>
          <w:sz w:val="22"/>
          <w:szCs w:val="22"/>
          <w:lang w:val="en-US"/>
        </w:rPr>
        <w:t>Running on the Fumes of Informed Deconfliction</w:t>
      </w:r>
      <w:r w:rsidR="00BD3E3B" w:rsidRPr="00873F85">
        <w:rPr>
          <w:color w:val="000000"/>
          <w:spacing w:val="2"/>
          <w:sz w:val="22"/>
          <w:szCs w:val="22"/>
          <w:lang w:val="en-US"/>
        </w:rPr>
        <w:t xml:space="preserve">. London: Routledge (Special Issues as Edited Books series). </w:t>
      </w:r>
      <w:r w:rsidR="00BD3E3B" w:rsidRPr="00BD3E3B">
        <w:rPr>
          <w:color w:val="000000"/>
          <w:spacing w:val="2"/>
          <w:sz w:val="22"/>
          <w:szCs w:val="22"/>
          <w:lang w:val="en-US"/>
        </w:rPr>
        <w:t>ISBN13:987-1-138-31855-7.</w:t>
      </w:r>
    </w:p>
    <w:p w:rsidR="00970312" w:rsidRDefault="00970312" w:rsidP="00970312">
      <w:pPr>
        <w:ind w:left="709" w:hanging="709"/>
        <w:rPr>
          <w:sz w:val="22"/>
          <w:szCs w:val="22"/>
          <w:lang w:val="en-US"/>
        </w:rPr>
      </w:pPr>
    </w:p>
    <w:p w:rsidR="00666280" w:rsidRDefault="00F82F50" w:rsidP="00666280">
      <w:pPr>
        <w:ind w:left="709" w:hanging="709"/>
        <w:rPr>
          <w:color w:val="000000"/>
          <w:spacing w:val="2"/>
          <w:sz w:val="22"/>
          <w:szCs w:val="22"/>
          <w:lang w:val="en-US"/>
        </w:rPr>
      </w:pPr>
      <w:bookmarkStart w:id="35" w:name="_Hlk536180133"/>
      <w:r w:rsidRPr="00873F85">
        <w:rPr>
          <w:sz w:val="22"/>
          <w:szCs w:val="22"/>
          <w:lang w:val="en-US"/>
        </w:rPr>
        <w:t xml:space="preserve">(2018) </w:t>
      </w:r>
      <w:bookmarkStart w:id="36" w:name="_Hlk511739010"/>
      <w:proofErr w:type="gramStart"/>
      <w:r w:rsidRPr="00873F85">
        <w:rPr>
          <w:sz w:val="22"/>
          <w:szCs w:val="22"/>
          <w:lang w:val="en-US"/>
        </w:rPr>
        <w:t>‘”Brothers</w:t>
      </w:r>
      <w:proofErr w:type="gramEnd"/>
      <w:r w:rsidRPr="00873F85">
        <w:rPr>
          <w:sz w:val="22"/>
          <w:szCs w:val="22"/>
          <w:lang w:val="en-US"/>
        </w:rPr>
        <w:t xml:space="preserve"> in Arms”: Kinship, Gender and Military Organisations’, pp. 81-100 in Haugevik</w:t>
      </w:r>
      <w:r w:rsidR="00BD3E3B">
        <w:rPr>
          <w:sz w:val="22"/>
          <w:szCs w:val="22"/>
          <w:lang w:val="en-US"/>
        </w:rPr>
        <w:t xml:space="preserve">, K. M. </w:t>
      </w:r>
      <w:r w:rsidRPr="00873F85">
        <w:rPr>
          <w:sz w:val="22"/>
          <w:szCs w:val="22"/>
          <w:lang w:val="en-US"/>
        </w:rPr>
        <w:t xml:space="preserve">and </w:t>
      </w:r>
      <w:r w:rsidR="00BD3E3B">
        <w:rPr>
          <w:sz w:val="22"/>
          <w:szCs w:val="22"/>
          <w:lang w:val="en-US"/>
        </w:rPr>
        <w:t xml:space="preserve">I. B. </w:t>
      </w:r>
      <w:r w:rsidRPr="00873F85">
        <w:rPr>
          <w:sz w:val="22"/>
          <w:szCs w:val="22"/>
          <w:lang w:val="en-US"/>
        </w:rPr>
        <w:t xml:space="preserve">Neumann (eds.) </w:t>
      </w:r>
      <w:r w:rsidRPr="00873F85">
        <w:rPr>
          <w:i/>
          <w:sz w:val="22"/>
          <w:szCs w:val="22"/>
          <w:lang w:val="en-US"/>
        </w:rPr>
        <w:t>Kinship in International Relaitions</w:t>
      </w:r>
      <w:r w:rsidRPr="00873F85">
        <w:rPr>
          <w:sz w:val="22"/>
          <w:szCs w:val="22"/>
          <w:lang w:val="en-US"/>
        </w:rPr>
        <w:t>. London and New York: Routledge.</w:t>
      </w:r>
      <w:bookmarkEnd w:id="34"/>
      <w:bookmarkEnd w:id="35"/>
      <w:r w:rsidRPr="00873F85">
        <w:rPr>
          <w:sz w:val="22"/>
          <w:szCs w:val="22"/>
          <w:lang w:val="en-US"/>
        </w:rPr>
        <w:t xml:space="preserve"> </w:t>
      </w:r>
      <w:bookmarkStart w:id="37" w:name="_Hlk525556142"/>
      <w:bookmarkEnd w:id="36"/>
    </w:p>
    <w:p w:rsidR="00666280" w:rsidRDefault="00666280" w:rsidP="00666280">
      <w:pPr>
        <w:ind w:left="709" w:hanging="709"/>
        <w:rPr>
          <w:sz w:val="22"/>
          <w:szCs w:val="22"/>
          <w:lang w:val="en-US"/>
        </w:rPr>
      </w:pPr>
    </w:p>
    <w:p w:rsidR="00F82F50" w:rsidRDefault="00F82F50" w:rsidP="00666280">
      <w:pPr>
        <w:ind w:left="709" w:hanging="709"/>
        <w:rPr>
          <w:bCs/>
          <w:i/>
          <w:sz w:val="22"/>
          <w:szCs w:val="22"/>
          <w:lang w:val="en-US"/>
        </w:rPr>
      </w:pPr>
      <w:r w:rsidRPr="00873F85">
        <w:rPr>
          <w:sz w:val="22"/>
          <w:szCs w:val="22"/>
          <w:lang w:val="en-US"/>
        </w:rPr>
        <w:t xml:space="preserve">(2018) ‘European security as practice: Towards EU-NATO communities of practice in the </w:t>
      </w:r>
      <w:proofErr w:type="gramStart"/>
      <w:r w:rsidRPr="00873F85">
        <w:rPr>
          <w:sz w:val="22"/>
          <w:szCs w:val="22"/>
          <w:lang w:val="en-US"/>
        </w:rPr>
        <w:t>making?,</w:t>
      </w:r>
      <w:proofErr w:type="gramEnd"/>
      <w:r w:rsidRPr="00873F85">
        <w:rPr>
          <w:sz w:val="22"/>
          <w:szCs w:val="22"/>
          <w:lang w:val="en-US"/>
        </w:rPr>
        <w:t xml:space="preserve"> chapter 6 In: </w:t>
      </w:r>
      <w:r w:rsidR="00BD3E3B">
        <w:rPr>
          <w:sz w:val="22"/>
          <w:szCs w:val="22"/>
          <w:lang w:val="en-US"/>
        </w:rPr>
        <w:t xml:space="preserve">F. </w:t>
      </w:r>
      <w:r w:rsidRPr="00873F85">
        <w:rPr>
          <w:sz w:val="22"/>
          <w:szCs w:val="22"/>
          <w:lang w:val="en-US"/>
        </w:rPr>
        <w:t>Bicchi, F</w:t>
      </w:r>
      <w:r w:rsidR="00BD3E3B">
        <w:rPr>
          <w:sz w:val="22"/>
          <w:szCs w:val="22"/>
          <w:lang w:val="en-US"/>
        </w:rPr>
        <w:t>. and</w:t>
      </w:r>
      <w:r w:rsidRPr="00873F85">
        <w:rPr>
          <w:sz w:val="22"/>
          <w:szCs w:val="22"/>
          <w:lang w:val="en-US"/>
        </w:rPr>
        <w:t xml:space="preserve"> </w:t>
      </w:r>
      <w:r w:rsidR="00BD3E3B">
        <w:rPr>
          <w:sz w:val="22"/>
          <w:szCs w:val="22"/>
          <w:lang w:val="en-US"/>
        </w:rPr>
        <w:t xml:space="preserve">N. </w:t>
      </w:r>
      <w:r w:rsidRPr="00873F85">
        <w:rPr>
          <w:sz w:val="22"/>
          <w:szCs w:val="22"/>
          <w:lang w:val="en-US"/>
        </w:rPr>
        <w:t xml:space="preserve">Bremberg (eds.) </w:t>
      </w:r>
      <w:r w:rsidRPr="00873F85">
        <w:rPr>
          <w:bCs/>
          <w:i/>
          <w:sz w:val="22"/>
          <w:szCs w:val="22"/>
          <w:lang w:val="en-US"/>
        </w:rPr>
        <w:t>European Diplomacy in Practice. Interrogating Power, Agency and Change</w:t>
      </w:r>
      <w:r w:rsidRPr="00873F85">
        <w:rPr>
          <w:bCs/>
          <w:sz w:val="22"/>
          <w:szCs w:val="22"/>
          <w:lang w:val="en-US"/>
        </w:rPr>
        <w:t>. London and New York: Routledge ISBN:</w:t>
      </w:r>
      <w:r w:rsidRPr="00873F85">
        <w:rPr>
          <w:rStyle w:val="EndnoteReference"/>
          <w:lang w:val="en-US"/>
        </w:rPr>
        <w:t xml:space="preserve"> </w:t>
      </w:r>
      <w:r w:rsidRPr="00873F85">
        <w:rPr>
          <w:rStyle w:val="st"/>
          <w:sz w:val="22"/>
          <w:szCs w:val="22"/>
          <w:lang w:val="en-US"/>
        </w:rPr>
        <w:t>9781138570023.</w:t>
      </w:r>
      <w:r w:rsidRPr="00E818AD">
        <w:rPr>
          <w:bCs/>
          <w:i/>
          <w:sz w:val="22"/>
          <w:szCs w:val="22"/>
          <w:lang w:val="en-US"/>
        </w:rPr>
        <w:t xml:space="preserve"> </w:t>
      </w:r>
    </w:p>
    <w:p w:rsidR="00666280" w:rsidRPr="00666280" w:rsidRDefault="00666280" w:rsidP="00666280">
      <w:pPr>
        <w:ind w:left="709" w:hanging="709"/>
        <w:rPr>
          <w:color w:val="000000"/>
          <w:spacing w:val="2"/>
          <w:sz w:val="22"/>
          <w:szCs w:val="22"/>
          <w:lang w:val="en-US"/>
        </w:rPr>
      </w:pPr>
    </w:p>
    <w:bookmarkEnd w:id="37"/>
    <w:p w:rsidR="00F82F50" w:rsidRPr="004631C5" w:rsidRDefault="00F82F50" w:rsidP="00F82F50">
      <w:pPr>
        <w:spacing w:after="240"/>
        <w:ind w:left="709" w:hanging="709"/>
        <w:rPr>
          <w:i/>
          <w:sz w:val="22"/>
          <w:szCs w:val="22"/>
          <w:lang w:val="en-US"/>
        </w:rPr>
      </w:pPr>
      <w:r w:rsidRPr="00E818AD">
        <w:rPr>
          <w:sz w:val="22"/>
          <w:szCs w:val="22"/>
          <w:lang w:val="en-US"/>
        </w:rPr>
        <w:t xml:space="preserve">(2017) </w:t>
      </w:r>
      <w:r w:rsidRPr="00E818AD">
        <w:rPr>
          <w:sz w:val="22"/>
          <w:szCs w:val="22"/>
          <w:lang w:val="en-GB"/>
        </w:rPr>
        <w:t>‘</w:t>
      </w:r>
      <w:r w:rsidRPr="00E818AD">
        <w:rPr>
          <w:color w:val="000000"/>
          <w:sz w:val="22"/>
          <w:szCs w:val="22"/>
          <w:lang w:val="en-US"/>
        </w:rPr>
        <w:t xml:space="preserve">The Challenges </w:t>
      </w:r>
      <w:r w:rsidRPr="004631C5">
        <w:rPr>
          <w:color w:val="000000"/>
          <w:sz w:val="22"/>
          <w:szCs w:val="22"/>
          <w:lang w:val="en-US"/>
        </w:rPr>
        <w:t xml:space="preserve">and Dynamics of Alliance Policies: Norway, NATO and the High North’, pp. 91-114 in </w:t>
      </w:r>
      <w:r w:rsidRPr="004631C5">
        <w:rPr>
          <w:sz w:val="22"/>
          <w:szCs w:val="22"/>
          <w:lang w:val="en-US"/>
        </w:rPr>
        <w:t xml:space="preserve">Wesley, M. (ed.) </w:t>
      </w:r>
      <w:r w:rsidRPr="004631C5">
        <w:rPr>
          <w:i/>
          <w:iCs/>
          <w:sz w:val="22"/>
          <w:szCs w:val="22"/>
          <w:lang w:val="en-US"/>
        </w:rPr>
        <w:t>Global Allies: Comparing US Alliances in the 21</w:t>
      </w:r>
      <w:r w:rsidRPr="004631C5">
        <w:rPr>
          <w:i/>
          <w:iCs/>
          <w:sz w:val="22"/>
          <w:szCs w:val="22"/>
          <w:vertAlign w:val="superscript"/>
          <w:lang w:val="en-US"/>
        </w:rPr>
        <w:t>st</w:t>
      </w:r>
      <w:r w:rsidRPr="004631C5">
        <w:rPr>
          <w:i/>
          <w:iCs/>
          <w:sz w:val="22"/>
          <w:szCs w:val="22"/>
          <w:lang w:val="en-US"/>
        </w:rPr>
        <w:t xml:space="preserve"> Century</w:t>
      </w:r>
      <w:r w:rsidRPr="004631C5">
        <w:rPr>
          <w:sz w:val="22"/>
          <w:szCs w:val="22"/>
          <w:lang w:val="en-US"/>
        </w:rPr>
        <w:t>, Canberra:</w:t>
      </w:r>
      <w:r w:rsidRPr="004631C5">
        <w:rPr>
          <w:rFonts w:eastAsia="PMingLiU"/>
          <w:sz w:val="22"/>
          <w:szCs w:val="22"/>
          <w:lang w:val="en-US" w:eastAsia="en-US"/>
        </w:rPr>
        <w:t xml:space="preserve"> Australian National University Press </w:t>
      </w:r>
      <w:r w:rsidRPr="004631C5">
        <w:rPr>
          <w:color w:val="000000"/>
          <w:sz w:val="22"/>
          <w:szCs w:val="22"/>
          <w:lang w:val="en-US"/>
        </w:rPr>
        <w:t xml:space="preserve">(with </w:t>
      </w:r>
      <w:r w:rsidRPr="004631C5">
        <w:rPr>
          <w:sz w:val="22"/>
          <w:szCs w:val="22"/>
          <w:lang w:val="en-US"/>
        </w:rPr>
        <w:t>W. Y. Lindgren)</w:t>
      </w:r>
    </w:p>
    <w:p w:rsidR="00F82F50" w:rsidRPr="004631C5" w:rsidRDefault="00F82F50" w:rsidP="00F82F50">
      <w:pPr>
        <w:spacing w:after="240"/>
        <w:ind w:left="709" w:hanging="709"/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t xml:space="preserve">(2016) </w:t>
      </w:r>
      <w:r w:rsidRPr="004631C5">
        <w:rPr>
          <w:rFonts w:hint="eastAsia"/>
          <w:sz w:val="22"/>
          <w:szCs w:val="22"/>
          <w:lang w:val="en-US"/>
        </w:rPr>
        <w:t>‘</w:t>
      </w:r>
      <w:r w:rsidRPr="004631C5">
        <w:rPr>
          <w:sz w:val="22"/>
          <w:szCs w:val="22"/>
          <w:lang w:val="en-US"/>
        </w:rPr>
        <w:t>Conclusions: the EU, energy and global power rearrangements</w:t>
      </w:r>
      <w:r w:rsidRPr="004631C5">
        <w:rPr>
          <w:rFonts w:hint="eastAsia"/>
          <w:sz w:val="22"/>
          <w:szCs w:val="22"/>
          <w:lang w:val="en-US"/>
        </w:rPr>
        <w:t>’</w:t>
      </w:r>
      <w:r w:rsidRPr="004631C5">
        <w:rPr>
          <w:sz w:val="22"/>
          <w:szCs w:val="22"/>
          <w:lang w:val="en-US"/>
        </w:rPr>
        <w:t xml:space="preserve">, in J. M. Godzimirski (ed.) </w:t>
      </w:r>
      <w:r w:rsidRPr="004631C5">
        <w:rPr>
          <w:i/>
          <w:sz w:val="22"/>
          <w:szCs w:val="22"/>
          <w:lang w:val="en-US"/>
        </w:rPr>
        <w:t>EU Leadership in Energy and Environmental Governance: Global and Local Challenges and Responses</w:t>
      </w:r>
      <w:r w:rsidRPr="004631C5">
        <w:rPr>
          <w:sz w:val="22"/>
          <w:szCs w:val="22"/>
          <w:lang w:val="en-US"/>
        </w:rPr>
        <w:t>. London: Palgrave Macmillan (with J. M. Godzimirski)</w:t>
      </w:r>
    </w:p>
    <w:p w:rsidR="00F82F50" w:rsidRPr="004631C5" w:rsidRDefault="00F82F50" w:rsidP="00F82F50">
      <w:pPr>
        <w:spacing w:after="240"/>
        <w:ind w:left="709" w:hanging="709"/>
        <w:rPr>
          <w:sz w:val="22"/>
          <w:szCs w:val="22"/>
          <w:lang w:val="en-US"/>
        </w:rPr>
      </w:pPr>
      <w:bookmarkStart w:id="38" w:name="_Hlk516138311"/>
      <w:r w:rsidRPr="004631C5">
        <w:rPr>
          <w:sz w:val="22"/>
          <w:szCs w:val="22"/>
          <w:lang w:val="en-US"/>
        </w:rPr>
        <w:t>(2015) ‘From ‘forces for good’ to ‘forces for status’? Small state military status seeking</w:t>
      </w:r>
      <w:r w:rsidRPr="004631C5">
        <w:rPr>
          <w:rFonts w:hint="eastAsia"/>
          <w:sz w:val="22"/>
          <w:szCs w:val="22"/>
          <w:lang w:val="en-US"/>
        </w:rPr>
        <w:t>’</w:t>
      </w:r>
      <w:r w:rsidRPr="004631C5">
        <w:rPr>
          <w:sz w:val="22"/>
          <w:szCs w:val="22"/>
          <w:lang w:val="en-US"/>
        </w:rPr>
        <w:t>, pp. 86-107 in</w:t>
      </w:r>
      <w:r w:rsidRPr="004631C5">
        <w:rPr>
          <w:color w:val="FF0000"/>
          <w:sz w:val="22"/>
          <w:szCs w:val="22"/>
          <w:lang w:val="en-US"/>
        </w:rPr>
        <w:t xml:space="preserve"> </w:t>
      </w:r>
      <w:bookmarkStart w:id="39" w:name="_Hlk516138672"/>
      <w:r w:rsidRPr="004631C5">
        <w:rPr>
          <w:sz w:val="22"/>
          <w:szCs w:val="22"/>
          <w:lang w:val="en-US"/>
        </w:rPr>
        <w:t xml:space="preserve">Carvalho, B. de and I. B. Neumann. </w:t>
      </w:r>
      <w:r w:rsidRPr="004631C5">
        <w:rPr>
          <w:i/>
          <w:sz w:val="22"/>
          <w:szCs w:val="22"/>
          <w:lang w:val="en-US"/>
        </w:rPr>
        <w:t>The Quest for International Standing</w:t>
      </w:r>
      <w:r w:rsidRPr="004631C5">
        <w:rPr>
          <w:sz w:val="22"/>
          <w:szCs w:val="22"/>
          <w:lang w:val="en-US"/>
        </w:rPr>
        <w:t xml:space="preserve">. </w:t>
      </w:r>
      <w:r w:rsidRPr="004631C5">
        <w:rPr>
          <w:i/>
          <w:sz w:val="22"/>
          <w:szCs w:val="22"/>
          <w:lang w:val="en-US"/>
        </w:rPr>
        <w:t>Small State Status Seeking</w:t>
      </w:r>
      <w:r w:rsidRPr="004631C5">
        <w:rPr>
          <w:sz w:val="22"/>
          <w:szCs w:val="22"/>
          <w:lang w:val="en-US"/>
        </w:rPr>
        <w:t>. London: Routledge</w:t>
      </w:r>
      <w:bookmarkEnd w:id="39"/>
    </w:p>
    <w:bookmarkEnd w:id="38"/>
    <w:p w:rsidR="00F82F50" w:rsidRPr="004631C5" w:rsidRDefault="00F82F50" w:rsidP="00F82F50">
      <w:pPr>
        <w:spacing w:after="240"/>
        <w:ind w:left="709" w:hanging="709"/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t xml:space="preserve">(2014) </w:t>
      </w:r>
      <w:r w:rsidRPr="004631C5">
        <w:rPr>
          <w:rFonts w:hint="eastAsia"/>
          <w:sz w:val="22"/>
          <w:szCs w:val="22"/>
          <w:lang w:val="en-US"/>
        </w:rPr>
        <w:t>‘</w:t>
      </w:r>
      <w:r w:rsidRPr="004631C5">
        <w:rPr>
          <w:sz w:val="22"/>
          <w:szCs w:val="22"/>
          <w:lang w:val="en-US"/>
        </w:rPr>
        <w:t>Security. EU-NATO Relations: Informal Cooperation as a Common Lifestyle</w:t>
      </w:r>
      <w:r w:rsidRPr="004631C5">
        <w:rPr>
          <w:rFonts w:hint="eastAsia"/>
          <w:sz w:val="22"/>
          <w:szCs w:val="22"/>
          <w:lang w:val="en-US"/>
        </w:rPr>
        <w:t>’</w:t>
      </w:r>
      <w:r w:rsidRPr="004631C5">
        <w:rPr>
          <w:sz w:val="22"/>
          <w:szCs w:val="22"/>
          <w:lang w:val="en-US"/>
        </w:rPr>
        <w:t xml:space="preserve">, pp. 157-180 in Orsini, A (ed.). </w:t>
      </w:r>
      <w:r w:rsidRPr="004631C5">
        <w:rPr>
          <w:bCs/>
          <w:i/>
          <w:sz w:val="22"/>
          <w:szCs w:val="22"/>
          <w:lang w:val="en-US"/>
        </w:rPr>
        <w:t>The long-term political action of the EU with(in) international organizations</w:t>
      </w:r>
      <w:r w:rsidRPr="004631C5">
        <w:rPr>
          <w:bCs/>
          <w:sz w:val="22"/>
          <w:szCs w:val="22"/>
          <w:lang w:val="en-US"/>
        </w:rPr>
        <w:t xml:space="preserve">, </w:t>
      </w:r>
      <w:r w:rsidRPr="004631C5">
        <w:rPr>
          <w:sz w:val="22"/>
          <w:szCs w:val="22"/>
          <w:lang w:val="en-US"/>
        </w:rPr>
        <w:t>GREEN Book Series n°4. London: Ashgate</w:t>
      </w:r>
    </w:p>
    <w:p w:rsidR="00F82F50" w:rsidRPr="004631C5" w:rsidRDefault="00F82F50" w:rsidP="00F82F50">
      <w:pPr>
        <w:spacing w:after="240"/>
        <w:ind w:left="709" w:hanging="709"/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t xml:space="preserve">(2013) </w:t>
      </w:r>
      <w:r w:rsidRPr="004631C5">
        <w:rPr>
          <w:rFonts w:hint="eastAsia"/>
          <w:sz w:val="22"/>
          <w:szCs w:val="22"/>
          <w:lang w:val="en-GB"/>
        </w:rPr>
        <w:t>‘</w:t>
      </w:r>
      <w:r w:rsidRPr="004631C5">
        <w:rPr>
          <w:sz w:val="22"/>
          <w:szCs w:val="22"/>
          <w:lang w:val="en-GB"/>
        </w:rPr>
        <w:t>The EU’s performance with and within NATO: Assessing Objectives, Outcomes and Organisational Practices</w:t>
      </w:r>
      <w:r w:rsidRPr="004631C5">
        <w:rPr>
          <w:rFonts w:hint="eastAsia"/>
          <w:sz w:val="22"/>
          <w:szCs w:val="22"/>
          <w:lang w:val="en-GB"/>
        </w:rPr>
        <w:t>’</w:t>
      </w:r>
      <w:r w:rsidRPr="004631C5">
        <w:rPr>
          <w:sz w:val="22"/>
          <w:szCs w:val="22"/>
          <w:lang w:val="en-GB"/>
        </w:rPr>
        <w:t xml:space="preserve">, </w:t>
      </w:r>
      <w:r w:rsidRPr="004631C5">
        <w:rPr>
          <w:sz w:val="22"/>
          <w:szCs w:val="22"/>
          <w:lang w:val="en-US"/>
        </w:rPr>
        <w:t>pp. 145-160 in Orberthür, S.; K. E. Jørgensen and J. Shahin (eds.)</w:t>
      </w:r>
      <w:r w:rsidRPr="004631C5">
        <w:rPr>
          <w:sz w:val="22"/>
          <w:szCs w:val="22"/>
          <w:lang w:val="en-GB"/>
        </w:rPr>
        <w:t xml:space="preserve"> </w:t>
      </w:r>
      <w:r w:rsidRPr="004631C5">
        <w:rPr>
          <w:i/>
          <w:sz w:val="22"/>
          <w:szCs w:val="22"/>
          <w:lang w:val="en-GB"/>
        </w:rPr>
        <w:t>The Performance of the EU in International Institutions</w:t>
      </w:r>
      <w:r w:rsidRPr="004631C5">
        <w:rPr>
          <w:sz w:val="22"/>
          <w:szCs w:val="22"/>
          <w:lang w:val="en-GB"/>
        </w:rPr>
        <w:t xml:space="preserve">. </w:t>
      </w:r>
      <w:r w:rsidRPr="004631C5">
        <w:rPr>
          <w:sz w:val="22"/>
          <w:szCs w:val="22"/>
          <w:lang w:val="en-US"/>
        </w:rPr>
        <w:t>Abingdon/ USA/Canada: Routledge. ISBN: 978-0-415-62239-4</w:t>
      </w:r>
      <w:r w:rsidRPr="004631C5">
        <w:rPr>
          <w:sz w:val="22"/>
          <w:szCs w:val="22"/>
          <w:lang w:val="en-GB"/>
        </w:rPr>
        <w:t xml:space="preserve"> (with K. M. Haugevik)</w:t>
      </w:r>
    </w:p>
    <w:p w:rsidR="00F82F50" w:rsidRPr="004631C5" w:rsidRDefault="00F82F50" w:rsidP="00F82F50">
      <w:pPr>
        <w:spacing w:after="240"/>
        <w:ind w:left="709" w:hanging="709"/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t xml:space="preserve">(2012) </w:t>
      </w:r>
      <w:r w:rsidRPr="004631C5">
        <w:rPr>
          <w:rFonts w:hint="eastAsia"/>
          <w:sz w:val="22"/>
          <w:szCs w:val="22"/>
          <w:lang w:val="en-US"/>
        </w:rPr>
        <w:t>‘</w:t>
      </w:r>
      <w:r w:rsidRPr="004631C5">
        <w:rPr>
          <w:sz w:val="22"/>
          <w:szCs w:val="22"/>
          <w:lang w:val="en-US"/>
        </w:rPr>
        <w:t>EU-NATO relations</w:t>
      </w:r>
      <w:r w:rsidRPr="004631C5">
        <w:rPr>
          <w:rFonts w:hint="eastAsia"/>
          <w:sz w:val="22"/>
          <w:szCs w:val="22"/>
          <w:lang w:val="en-US"/>
        </w:rPr>
        <w:t>’</w:t>
      </w:r>
      <w:r w:rsidRPr="004631C5">
        <w:rPr>
          <w:sz w:val="22"/>
          <w:szCs w:val="22"/>
          <w:lang w:val="en-US"/>
        </w:rPr>
        <w:t xml:space="preserve">, chapter 18 in Jørgensen, K. E. and K. Laatikainen (eds.): </w:t>
      </w:r>
      <w:r w:rsidRPr="004631C5">
        <w:rPr>
          <w:i/>
          <w:iCs/>
          <w:sz w:val="22"/>
          <w:szCs w:val="22"/>
          <w:lang w:val="en-US"/>
        </w:rPr>
        <w:t>Routledge Handbook on the European Union and International Institutions: Performance, Policy, Power</w:t>
      </w:r>
      <w:r w:rsidRPr="004631C5">
        <w:rPr>
          <w:sz w:val="22"/>
          <w:szCs w:val="22"/>
          <w:lang w:val="en-US"/>
        </w:rPr>
        <w:t xml:space="preserve"> (Handbook of European Politics series). London/New York: Routledge, pp</w:t>
      </w:r>
      <w:r w:rsidRPr="004631C5">
        <w:rPr>
          <w:iCs/>
          <w:sz w:val="22"/>
          <w:szCs w:val="22"/>
          <w:lang w:val="en-US"/>
        </w:rPr>
        <w:t xml:space="preserve">. </w:t>
      </w:r>
      <w:r w:rsidRPr="004631C5">
        <w:rPr>
          <w:sz w:val="22"/>
          <w:szCs w:val="22"/>
          <w:lang w:val="en-US"/>
        </w:rPr>
        <w:t>259-270.  2012 ISBN 978-0-415-53946-3. (with K. M. Haugevik)</w:t>
      </w:r>
    </w:p>
    <w:p w:rsidR="00F82F50" w:rsidRPr="004631C5" w:rsidRDefault="00F82F50" w:rsidP="00F82F50">
      <w:pPr>
        <w:spacing w:after="240"/>
        <w:ind w:left="709" w:hanging="709"/>
        <w:rPr>
          <w:sz w:val="22"/>
          <w:szCs w:val="22"/>
        </w:rPr>
      </w:pPr>
      <w:r w:rsidRPr="004631C5">
        <w:rPr>
          <w:sz w:val="22"/>
          <w:szCs w:val="22"/>
          <w:lang w:val="en-US"/>
        </w:rPr>
        <w:t xml:space="preserve">(2009) </w:t>
      </w:r>
      <w:r w:rsidRPr="004631C5">
        <w:rPr>
          <w:rFonts w:hint="eastAsia"/>
          <w:sz w:val="22"/>
          <w:szCs w:val="22"/>
          <w:lang w:val="en-US"/>
        </w:rPr>
        <w:t>‘</w:t>
      </w:r>
      <w:r w:rsidRPr="004631C5">
        <w:rPr>
          <w:sz w:val="22"/>
          <w:szCs w:val="22"/>
          <w:lang w:val="en-US"/>
        </w:rPr>
        <w:t>NATOs tilpasning til nye rammebetingelser – militær og politisk omstilling</w:t>
      </w:r>
      <w:r w:rsidRPr="004631C5">
        <w:rPr>
          <w:rFonts w:hint="eastAsia"/>
          <w:sz w:val="22"/>
          <w:szCs w:val="22"/>
          <w:lang w:val="en-US"/>
        </w:rPr>
        <w:t>’</w:t>
      </w:r>
      <w:r>
        <w:rPr>
          <w:sz w:val="22"/>
          <w:szCs w:val="22"/>
          <w:lang w:val="en-US"/>
        </w:rPr>
        <w:t xml:space="preserve"> [NATO’s adaptation to new framework conditions – military and political transformation]</w:t>
      </w:r>
      <w:r w:rsidRPr="004631C5">
        <w:rPr>
          <w:sz w:val="22"/>
          <w:szCs w:val="22"/>
          <w:lang w:val="en-US"/>
        </w:rPr>
        <w:t xml:space="preserve">, pp. </w:t>
      </w:r>
      <w:r w:rsidRPr="004631C5">
        <w:rPr>
          <w:sz w:val="22"/>
          <w:szCs w:val="22"/>
          <w:lang w:val="en-US" w:eastAsia="en-US"/>
        </w:rPr>
        <w:t>35-50</w:t>
      </w:r>
      <w:r w:rsidRPr="004631C5">
        <w:rPr>
          <w:sz w:val="22"/>
          <w:szCs w:val="22"/>
          <w:lang w:val="en-US"/>
        </w:rPr>
        <w:t xml:space="preserve"> in Rieker, P. &amp; W. Carlsnaes (ed.) </w:t>
      </w:r>
      <w:r w:rsidRPr="004631C5">
        <w:rPr>
          <w:i/>
          <w:sz w:val="22"/>
          <w:szCs w:val="22"/>
        </w:rPr>
        <w:t>Nye utfordringer for europeisk og norsk sikkerhetspolitikk – ’aktører’, instrumenter og operasjoner</w:t>
      </w:r>
      <w:r w:rsidRPr="004631C5">
        <w:rPr>
          <w:sz w:val="22"/>
          <w:szCs w:val="22"/>
        </w:rPr>
        <w:t xml:space="preserve">. Oslo: Universitetsforlaget. </w:t>
      </w: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  <w:r w:rsidRPr="004631C5">
        <w:rPr>
          <w:sz w:val="22"/>
          <w:szCs w:val="22"/>
        </w:rPr>
        <w:t xml:space="preserve">(2009) </w:t>
      </w:r>
      <w:r w:rsidRPr="004631C5">
        <w:rPr>
          <w:rFonts w:hint="eastAsia"/>
          <w:sz w:val="22"/>
          <w:szCs w:val="22"/>
        </w:rPr>
        <w:t>‘</w:t>
      </w:r>
      <w:r w:rsidRPr="004631C5">
        <w:rPr>
          <w:sz w:val="22"/>
          <w:szCs w:val="22"/>
          <w:lang w:eastAsia="en-US"/>
        </w:rPr>
        <w:t>Norges sikkerhetspolitiske instrumenter – utfordringer og muligheter</w:t>
      </w:r>
      <w:r w:rsidRPr="004631C5">
        <w:rPr>
          <w:rFonts w:hint="eastAsia"/>
          <w:sz w:val="22"/>
          <w:szCs w:val="22"/>
          <w:lang w:eastAsia="en-US"/>
        </w:rPr>
        <w:t>’</w:t>
      </w:r>
      <w:r w:rsidRPr="004631C5">
        <w:rPr>
          <w:sz w:val="22"/>
          <w:szCs w:val="22"/>
          <w:lang w:eastAsia="en-US"/>
        </w:rPr>
        <w:t xml:space="preserve">, pp. </w:t>
      </w:r>
      <w:r w:rsidRPr="004631C5">
        <w:rPr>
          <w:sz w:val="22"/>
          <w:szCs w:val="22"/>
        </w:rPr>
        <w:t xml:space="preserve">151-164 </w:t>
      </w:r>
      <w:r w:rsidRPr="004631C5">
        <w:rPr>
          <w:sz w:val="22"/>
          <w:szCs w:val="22"/>
          <w:lang w:eastAsia="en-US"/>
        </w:rPr>
        <w:t>in</w:t>
      </w:r>
      <w:r w:rsidRPr="004631C5">
        <w:rPr>
          <w:sz w:val="22"/>
          <w:szCs w:val="22"/>
        </w:rPr>
        <w:t xml:space="preserve"> Rieker, P. &amp; W. Carlsnaes (red.) </w:t>
      </w:r>
      <w:r w:rsidRPr="004631C5">
        <w:rPr>
          <w:i/>
          <w:sz w:val="22"/>
          <w:szCs w:val="22"/>
        </w:rPr>
        <w:t>Nye utfordringer for europeisk og norsk sikkerhetspolitikk – ’aktører’, instrumenter og operasjoner</w:t>
      </w:r>
      <w:r w:rsidRPr="004631C5">
        <w:rPr>
          <w:sz w:val="22"/>
          <w:szCs w:val="22"/>
        </w:rPr>
        <w:t xml:space="preserve">. Oslo: Universitetsforlaget. 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eastAsia="en-US"/>
        </w:rPr>
      </w:pPr>
    </w:p>
    <w:p w:rsidR="00873F85" w:rsidRDefault="00F82F50" w:rsidP="00873F85">
      <w:pPr>
        <w:ind w:left="709" w:hanging="709"/>
        <w:rPr>
          <w:noProof/>
          <w:snapToGrid w:val="0"/>
          <w:sz w:val="22"/>
          <w:szCs w:val="22"/>
          <w:lang w:val="en-GB"/>
        </w:rPr>
      </w:pPr>
      <w:r w:rsidRPr="004631C5">
        <w:rPr>
          <w:sz w:val="22"/>
          <w:szCs w:val="22"/>
        </w:rPr>
        <w:lastRenderedPageBreak/>
        <w:t xml:space="preserve">(2009) </w:t>
      </w:r>
      <w:r w:rsidRPr="004631C5">
        <w:rPr>
          <w:rFonts w:hint="eastAsia"/>
          <w:sz w:val="22"/>
          <w:szCs w:val="22"/>
        </w:rPr>
        <w:t>‘</w:t>
      </w:r>
      <w:r w:rsidRPr="004631C5">
        <w:rPr>
          <w:sz w:val="22"/>
          <w:szCs w:val="22"/>
        </w:rPr>
        <w:t>Hva betyr NATO for norsk sikkerhets- og forsvarspolitikk i dag?</w:t>
      </w:r>
      <w:r w:rsidRPr="004631C5">
        <w:rPr>
          <w:rFonts w:hint="eastAsia"/>
          <w:sz w:val="22"/>
          <w:szCs w:val="22"/>
        </w:rPr>
        <w:t>’</w:t>
      </w:r>
      <w:r>
        <w:rPr>
          <w:sz w:val="22"/>
          <w:szCs w:val="22"/>
        </w:rPr>
        <w:t>, p</w:t>
      </w:r>
      <w:r w:rsidRPr="004631C5">
        <w:rPr>
          <w:sz w:val="22"/>
          <w:szCs w:val="22"/>
        </w:rPr>
        <w:t xml:space="preserve">p. 37-46 in Edström, H (ed.) </w:t>
      </w:r>
      <w:r w:rsidRPr="004631C5">
        <w:rPr>
          <w:i/>
          <w:sz w:val="22"/>
          <w:szCs w:val="22"/>
          <w:lang w:val="en-US"/>
        </w:rPr>
        <w:t xml:space="preserve">NATO at </w:t>
      </w:r>
      <w:r w:rsidRPr="00873F85">
        <w:rPr>
          <w:i/>
          <w:sz w:val="22"/>
          <w:szCs w:val="22"/>
          <w:lang w:val="en-US"/>
        </w:rPr>
        <w:t>60: Challenges Ahead – Implications for Norway</w:t>
      </w:r>
      <w:r w:rsidRPr="00873F85">
        <w:rPr>
          <w:sz w:val="22"/>
          <w:szCs w:val="22"/>
          <w:lang w:val="en-US"/>
        </w:rPr>
        <w:t xml:space="preserve">, </w:t>
      </w:r>
      <w:r w:rsidRPr="00873F85">
        <w:rPr>
          <w:sz w:val="22"/>
          <w:szCs w:val="22"/>
          <w:lang w:val="en-GB"/>
        </w:rPr>
        <w:t>Conference proceedings from the 10</w:t>
      </w:r>
      <w:r w:rsidRPr="00873F85">
        <w:rPr>
          <w:sz w:val="22"/>
          <w:szCs w:val="22"/>
          <w:vertAlign w:val="superscript"/>
          <w:lang w:val="en-GB"/>
        </w:rPr>
        <w:t>th</w:t>
      </w:r>
      <w:r w:rsidRPr="00873F85">
        <w:rPr>
          <w:sz w:val="22"/>
          <w:szCs w:val="22"/>
          <w:lang w:val="en-GB"/>
        </w:rPr>
        <w:t xml:space="preserve"> Military Power Seminar</w:t>
      </w:r>
      <w:r w:rsidRPr="00873F85">
        <w:rPr>
          <w:noProof/>
          <w:snapToGrid w:val="0"/>
          <w:sz w:val="22"/>
          <w:szCs w:val="22"/>
          <w:lang w:val="en-GB"/>
        </w:rPr>
        <w:t xml:space="preserve"> 2008. Oslo: The Norwegian Defence University College/NUPI</w:t>
      </w:r>
    </w:p>
    <w:p w:rsidR="00873F85" w:rsidRDefault="00873F85" w:rsidP="00873F85">
      <w:pPr>
        <w:ind w:left="709" w:hanging="709"/>
        <w:rPr>
          <w:sz w:val="22"/>
          <w:szCs w:val="22"/>
          <w:lang w:val="en-GB"/>
        </w:rPr>
      </w:pPr>
    </w:p>
    <w:p w:rsidR="00F82F50" w:rsidRPr="00F94744" w:rsidRDefault="00F82F50" w:rsidP="00873F85">
      <w:pPr>
        <w:ind w:left="709" w:hanging="709"/>
        <w:rPr>
          <w:noProof/>
          <w:snapToGrid w:val="0"/>
          <w:sz w:val="22"/>
          <w:szCs w:val="22"/>
        </w:rPr>
      </w:pPr>
      <w:r w:rsidRPr="00873F85">
        <w:rPr>
          <w:sz w:val="22"/>
          <w:szCs w:val="22"/>
          <w:lang w:val="en-US"/>
        </w:rPr>
        <w:t xml:space="preserve">(2007) ‘Norway between Europe and the US’, pp. 94-114 in Clive Archer (ed.) </w:t>
      </w:r>
      <w:r w:rsidRPr="00873F85">
        <w:rPr>
          <w:i/>
          <w:sz w:val="22"/>
          <w:szCs w:val="22"/>
          <w:lang w:val="en-US"/>
        </w:rPr>
        <w:t>New Security Issues in Northern Europe: The Nordic and Baltic states and the ESDP</w:t>
      </w:r>
      <w:r w:rsidRPr="00873F85">
        <w:rPr>
          <w:sz w:val="22"/>
          <w:szCs w:val="22"/>
          <w:lang w:val="en-US"/>
        </w:rPr>
        <w:t xml:space="preserve">. </w:t>
      </w:r>
      <w:r w:rsidRPr="00873F85">
        <w:rPr>
          <w:sz w:val="22"/>
          <w:szCs w:val="22"/>
        </w:rPr>
        <w:t>London: Routledge</w:t>
      </w:r>
      <w:r w:rsidRPr="00873F85">
        <w:rPr>
          <w:rStyle w:val="EndnoteReference"/>
          <w:i/>
          <w:sz w:val="22"/>
          <w:szCs w:val="22"/>
        </w:rPr>
        <w:t xml:space="preserve"> </w:t>
      </w:r>
    </w:p>
    <w:p w:rsidR="00F82F50" w:rsidRPr="00873F85" w:rsidRDefault="00F82F50" w:rsidP="00F82F50">
      <w:pPr>
        <w:ind w:left="709" w:hanging="709"/>
        <w:rPr>
          <w:spacing w:val="-3"/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pacing w:val="-3"/>
          <w:sz w:val="22"/>
          <w:szCs w:val="22"/>
          <w:lang w:val="en-US"/>
        </w:rPr>
      </w:pPr>
      <w:r w:rsidRPr="00873F85">
        <w:rPr>
          <w:spacing w:val="-3"/>
          <w:sz w:val="22"/>
          <w:szCs w:val="22"/>
        </w:rPr>
        <w:t xml:space="preserve">(2006) ‘Utenriksdepartementet og Forsvarsdepartementets rolle’, s. 67-88 in Kjos-Fonn, B.; O J Sending &amp; I B Neumann (eds.) </w:t>
      </w:r>
      <w:r w:rsidRPr="00873F85">
        <w:rPr>
          <w:i/>
          <w:iCs/>
          <w:spacing w:val="-3"/>
          <w:sz w:val="22"/>
          <w:szCs w:val="22"/>
        </w:rPr>
        <w:t>Norsk utenrikspolitisk praksis. Aktører og prosesser</w:t>
      </w:r>
      <w:r w:rsidRPr="00873F85">
        <w:rPr>
          <w:spacing w:val="-3"/>
          <w:sz w:val="22"/>
          <w:szCs w:val="22"/>
        </w:rPr>
        <w:t xml:space="preserve">. Oslo: Cappelen Akademisk forlag. </w:t>
      </w:r>
      <w:r w:rsidRPr="00873F85">
        <w:rPr>
          <w:spacing w:val="-3"/>
          <w:sz w:val="22"/>
          <w:szCs w:val="22"/>
          <w:lang w:val="en-US"/>
        </w:rPr>
        <w:t>(with</w:t>
      </w:r>
      <w:r w:rsidRPr="004631C5">
        <w:rPr>
          <w:spacing w:val="-3"/>
          <w:sz w:val="22"/>
          <w:szCs w:val="22"/>
          <w:lang w:val="en-US"/>
        </w:rPr>
        <w:t xml:space="preserve"> I</w:t>
      </w:r>
      <w:r>
        <w:rPr>
          <w:spacing w:val="-3"/>
          <w:sz w:val="22"/>
          <w:szCs w:val="22"/>
          <w:lang w:val="en-US"/>
        </w:rPr>
        <w:t xml:space="preserve"> </w:t>
      </w:r>
      <w:r w:rsidRPr="004631C5">
        <w:rPr>
          <w:spacing w:val="-3"/>
          <w:sz w:val="22"/>
          <w:szCs w:val="22"/>
          <w:lang w:val="en-US"/>
        </w:rPr>
        <w:t>B Neumann)</w:t>
      </w:r>
    </w:p>
    <w:p w:rsidR="00F82F50" w:rsidRPr="004631C5" w:rsidRDefault="00F82F50" w:rsidP="00F82F50">
      <w:pPr>
        <w:ind w:left="709" w:hanging="709"/>
        <w:rPr>
          <w:spacing w:val="-3"/>
          <w:sz w:val="22"/>
          <w:szCs w:val="22"/>
          <w:lang w:val="en-US"/>
        </w:rPr>
      </w:pPr>
    </w:p>
    <w:p w:rsidR="00F82F50" w:rsidRPr="004631C5" w:rsidRDefault="00F82F50" w:rsidP="00F82F50">
      <w:pPr>
        <w:ind w:left="709" w:hanging="709"/>
        <w:rPr>
          <w:spacing w:val="-3"/>
          <w:sz w:val="22"/>
          <w:szCs w:val="22"/>
          <w:lang w:val="en-GB"/>
        </w:rPr>
      </w:pPr>
      <w:r w:rsidRPr="004631C5">
        <w:rPr>
          <w:spacing w:val="-3"/>
          <w:sz w:val="22"/>
          <w:szCs w:val="22"/>
          <w:lang w:val="en-GB"/>
        </w:rPr>
        <w:t xml:space="preserve">(2003) </w:t>
      </w:r>
      <w:r w:rsidRPr="004631C5">
        <w:rPr>
          <w:rFonts w:hint="eastAsia"/>
          <w:spacing w:val="-3"/>
          <w:sz w:val="22"/>
          <w:szCs w:val="22"/>
          <w:lang w:val="en-GB"/>
        </w:rPr>
        <w:t>‘</w:t>
      </w:r>
      <w:r w:rsidRPr="004631C5">
        <w:rPr>
          <w:sz w:val="22"/>
          <w:szCs w:val="22"/>
          <w:lang w:val="en-GB"/>
        </w:rPr>
        <w:t>The role of the OSCE and the European Union</w:t>
      </w:r>
      <w:r w:rsidRPr="004631C5">
        <w:rPr>
          <w:rFonts w:hint="eastAsia"/>
          <w:sz w:val="22"/>
          <w:szCs w:val="22"/>
          <w:lang w:val="en-GB"/>
        </w:rPr>
        <w:t>’</w:t>
      </w:r>
      <w:r w:rsidRPr="004631C5">
        <w:rPr>
          <w:sz w:val="22"/>
          <w:szCs w:val="22"/>
          <w:lang w:val="en-GB"/>
        </w:rPr>
        <w:t>, p</w:t>
      </w:r>
      <w:r w:rsidRPr="004631C5">
        <w:rPr>
          <w:spacing w:val="-3"/>
          <w:sz w:val="22"/>
          <w:szCs w:val="22"/>
          <w:lang w:val="en-GB"/>
        </w:rPr>
        <w:t xml:space="preserve">p. 75-95 </w:t>
      </w:r>
      <w:r w:rsidRPr="004631C5">
        <w:rPr>
          <w:sz w:val="22"/>
          <w:szCs w:val="22"/>
          <w:lang w:val="en-GB"/>
        </w:rPr>
        <w:t xml:space="preserve">in Pugh, M. and W. P. S. Sidhu (eds.) </w:t>
      </w:r>
      <w:r w:rsidRPr="004631C5">
        <w:rPr>
          <w:i/>
          <w:iCs/>
          <w:sz w:val="22"/>
          <w:szCs w:val="22"/>
          <w:lang w:val="en-GB"/>
        </w:rPr>
        <w:t>The United Nations and Regional Security. Europe and Beyond</w:t>
      </w:r>
      <w:r w:rsidRPr="004631C5">
        <w:rPr>
          <w:sz w:val="22"/>
          <w:szCs w:val="22"/>
          <w:lang w:val="en-GB"/>
        </w:rPr>
        <w:t xml:space="preserve">. Boulder, Co: Lynne Rienner </w:t>
      </w:r>
      <w:r w:rsidRPr="004631C5">
        <w:rPr>
          <w:spacing w:val="-3"/>
          <w:sz w:val="22"/>
          <w:szCs w:val="22"/>
          <w:lang w:val="en-GB"/>
        </w:rPr>
        <w:t>(with A. Novosseloff)</w:t>
      </w:r>
    </w:p>
    <w:p w:rsidR="00F82F50" w:rsidRPr="004631C5" w:rsidRDefault="00F82F50" w:rsidP="00F82F50">
      <w:pPr>
        <w:ind w:left="709" w:hanging="709"/>
        <w:rPr>
          <w:spacing w:val="-3"/>
          <w:sz w:val="22"/>
          <w:szCs w:val="22"/>
          <w:lang w:val="en-GB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US"/>
        </w:rPr>
      </w:pPr>
      <w:bookmarkStart w:id="40" w:name="_Hlk516138965"/>
      <w:r w:rsidRPr="004631C5">
        <w:rPr>
          <w:spacing w:val="-3"/>
          <w:sz w:val="22"/>
          <w:szCs w:val="22"/>
          <w:lang w:val="en-GB"/>
        </w:rPr>
        <w:t xml:space="preserve">(2002) </w:t>
      </w:r>
      <w:r w:rsidRPr="004631C5">
        <w:rPr>
          <w:rFonts w:hint="eastAsia"/>
          <w:spacing w:val="-3"/>
          <w:sz w:val="22"/>
          <w:szCs w:val="22"/>
          <w:lang w:val="en-GB"/>
        </w:rPr>
        <w:t>‘</w:t>
      </w:r>
      <w:r w:rsidRPr="004631C5">
        <w:rPr>
          <w:spacing w:val="-3"/>
          <w:sz w:val="22"/>
          <w:szCs w:val="22"/>
          <w:lang w:val="en-GB"/>
        </w:rPr>
        <w:t>Norway and the EU security dimension: A ‘troops-for-influence’ strategy</w:t>
      </w:r>
      <w:r w:rsidRPr="004631C5">
        <w:rPr>
          <w:rFonts w:hint="eastAsia"/>
          <w:spacing w:val="-3"/>
          <w:sz w:val="22"/>
          <w:szCs w:val="22"/>
          <w:lang w:val="en-GB"/>
        </w:rPr>
        <w:t>’</w:t>
      </w:r>
      <w:r w:rsidRPr="004631C5">
        <w:rPr>
          <w:spacing w:val="-3"/>
          <w:sz w:val="22"/>
          <w:szCs w:val="22"/>
          <w:lang w:val="en-GB"/>
        </w:rPr>
        <w:t xml:space="preserve">, p. 33-89 in Græger, N, </w:t>
      </w:r>
      <w:r w:rsidRPr="004631C5">
        <w:rPr>
          <w:sz w:val="22"/>
          <w:szCs w:val="22"/>
          <w:lang w:val="en-US"/>
        </w:rPr>
        <w:t>H. Larsen &amp; H. Ojanen</w:t>
      </w:r>
      <w:r w:rsidRPr="004631C5">
        <w:rPr>
          <w:spacing w:val="-3"/>
          <w:sz w:val="22"/>
          <w:szCs w:val="22"/>
          <w:lang w:val="en-GB"/>
        </w:rPr>
        <w:t xml:space="preserve">, </w:t>
      </w:r>
      <w:r w:rsidRPr="004631C5">
        <w:rPr>
          <w:i/>
          <w:iCs/>
          <w:sz w:val="22"/>
          <w:szCs w:val="22"/>
          <w:lang w:val="en-US"/>
        </w:rPr>
        <w:t>The ESDP and the Nordic Countries: Four Variations on a Theme</w:t>
      </w:r>
      <w:r w:rsidRPr="004631C5">
        <w:rPr>
          <w:iCs/>
          <w:sz w:val="22"/>
          <w:szCs w:val="22"/>
          <w:lang w:val="en-US"/>
        </w:rPr>
        <w:t xml:space="preserve">. </w:t>
      </w:r>
      <w:r w:rsidRPr="004631C5">
        <w:rPr>
          <w:sz w:val="22"/>
          <w:szCs w:val="22"/>
          <w:lang w:val="en-GB"/>
        </w:rPr>
        <w:t>Helsinki: Finnish Institute of International Affairs (UPI)/Berlin: Institut für Europäische Politik (IEP)</w:t>
      </w:r>
      <w:bookmarkEnd w:id="40"/>
      <w:r w:rsidRPr="004631C5">
        <w:rPr>
          <w:sz w:val="22"/>
          <w:szCs w:val="22"/>
          <w:lang w:val="en-US"/>
        </w:rPr>
        <w:t xml:space="preserve">, 236 pages. </w:t>
      </w:r>
    </w:p>
    <w:p w:rsidR="00F82F50" w:rsidRPr="004631C5" w:rsidRDefault="00F82F50" w:rsidP="00F82F50">
      <w:pPr>
        <w:ind w:left="709" w:hanging="709"/>
        <w:rPr>
          <w:spacing w:val="-3"/>
          <w:sz w:val="22"/>
          <w:szCs w:val="22"/>
          <w:lang w:val="en-US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(2000) </w:t>
      </w:r>
      <w:r w:rsidRPr="004631C5">
        <w:rPr>
          <w:rFonts w:hint="eastAsia"/>
          <w:sz w:val="22"/>
          <w:szCs w:val="22"/>
          <w:lang w:val="en-GB"/>
        </w:rPr>
        <w:t>‘</w:t>
      </w:r>
      <w:r w:rsidRPr="004631C5">
        <w:rPr>
          <w:sz w:val="22"/>
          <w:szCs w:val="22"/>
          <w:lang w:val="en-GB"/>
        </w:rPr>
        <w:t>Human Rights and Multi-</w:t>
      </w:r>
      <w:r>
        <w:rPr>
          <w:sz w:val="22"/>
          <w:szCs w:val="22"/>
          <w:lang w:val="en-GB"/>
        </w:rPr>
        <w:t>F</w:t>
      </w:r>
      <w:r w:rsidRPr="004631C5">
        <w:rPr>
          <w:sz w:val="22"/>
          <w:szCs w:val="22"/>
          <w:lang w:val="en-GB"/>
        </w:rPr>
        <w:t>unctional Peace Operations</w:t>
      </w:r>
      <w:r w:rsidRPr="004631C5">
        <w:rPr>
          <w:rFonts w:hint="eastAsia"/>
          <w:sz w:val="22"/>
          <w:szCs w:val="22"/>
          <w:lang w:val="en-GB"/>
        </w:rPr>
        <w:t>’</w:t>
      </w:r>
      <w:r w:rsidRPr="004631C5">
        <w:rPr>
          <w:sz w:val="22"/>
          <w:szCs w:val="22"/>
          <w:lang w:val="en-GB"/>
        </w:rPr>
        <w:t xml:space="preserve">, pp. 175-190 in R. G. Patman (ed.) </w:t>
      </w:r>
      <w:r w:rsidRPr="004631C5">
        <w:rPr>
          <w:i/>
          <w:sz w:val="22"/>
          <w:szCs w:val="22"/>
          <w:lang w:val="en-GB"/>
        </w:rPr>
        <w:t xml:space="preserve">Universal Human Rights? </w:t>
      </w:r>
      <w:r w:rsidRPr="004631C5">
        <w:rPr>
          <w:sz w:val="22"/>
          <w:szCs w:val="22"/>
          <w:lang w:val="en-GB"/>
        </w:rPr>
        <w:t xml:space="preserve">Basingstoke: Macmillan Press Ltd./New York, NY: St Martin's Press. 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</w:p>
    <w:p w:rsidR="00F82F50" w:rsidRPr="00F82F50" w:rsidRDefault="00F82F50" w:rsidP="00F82F50">
      <w:pPr>
        <w:ind w:left="709" w:hanging="709"/>
        <w:rPr>
          <w:sz w:val="22"/>
          <w:szCs w:val="22"/>
          <w:lang w:val="en-US"/>
        </w:rPr>
      </w:pPr>
      <w:r w:rsidRPr="004631C5">
        <w:rPr>
          <w:sz w:val="22"/>
          <w:szCs w:val="22"/>
        </w:rPr>
        <w:t xml:space="preserve">(1992) </w:t>
      </w:r>
      <w:r w:rsidRPr="004631C5">
        <w:rPr>
          <w:rFonts w:hint="eastAsia"/>
          <w:sz w:val="22"/>
          <w:szCs w:val="22"/>
        </w:rPr>
        <w:t>‘</w:t>
      </w:r>
      <w:r w:rsidRPr="004631C5">
        <w:rPr>
          <w:sz w:val="22"/>
          <w:szCs w:val="22"/>
        </w:rPr>
        <w:t>EU-institusjonene: sammensetning og funksjon</w:t>
      </w:r>
      <w:r w:rsidRPr="004631C5">
        <w:rPr>
          <w:rFonts w:hint="eastAsia"/>
          <w:sz w:val="22"/>
          <w:szCs w:val="22"/>
        </w:rPr>
        <w:t>’</w:t>
      </w:r>
      <w:r>
        <w:rPr>
          <w:sz w:val="22"/>
          <w:szCs w:val="22"/>
        </w:rPr>
        <w:t xml:space="preserve"> [EU institutions: content and function]</w:t>
      </w:r>
      <w:r w:rsidRPr="004631C5">
        <w:rPr>
          <w:sz w:val="22"/>
          <w:szCs w:val="22"/>
        </w:rPr>
        <w:t xml:space="preserve">, in </w:t>
      </w:r>
      <w:r w:rsidRPr="004631C5">
        <w:rPr>
          <w:i/>
          <w:sz w:val="22"/>
          <w:szCs w:val="22"/>
        </w:rPr>
        <w:t xml:space="preserve">Norge ved et veiskille – følgene av ulike former for tilknytning til Det europeiske fellesskap, </w:t>
      </w:r>
      <w:r w:rsidRPr="004631C5">
        <w:rPr>
          <w:sz w:val="22"/>
          <w:szCs w:val="22"/>
        </w:rPr>
        <w:t>Statssekretærutvalget for Europautredningen</w:t>
      </w:r>
      <w:r>
        <w:rPr>
          <w:sz w:val="22"/>
          <w:szCs w:val="22"/>
        </w:rPr>
        <w:t xml:space="preserve"> [Committe of Norwegian State Secretaries/Junior Ministers’ report on Europe],</w:t>
      </w:r>
      <w:r w:rsidRPr="004631C5">
        <w:rPr>
          <w:sz w:val="22"/>
          <w:szCs w:val="22"/>
        </w:rPr>
        <w:t xml:space="preserve"> Hovedrapporten. </w:t>
      </w:r>
      <w:r w:rsidRPr="00F82F50">
        <w:rPr>
          <w:sz w:val="22"/>
          <w:szCs w:val="22"/>
          <w:lang w:val="en-US"/>
        </w:rPr>
        <w:t>Oslo: Statsministerens kontor/Utenriksdepartementet [Prime Minister’s Office &amp; Ministry of Foreign Affairs]</w:t>
      </w:r>
    </w:p>
    <w:p w:rsidR="00F82F50" w:rsidRDefault="00F82F50" w:rsidP="00F82F50">
      <w:pPr>
        <w:pStyle w:val="Heading1"/>
        <w:rPr>
          <w:rFonts w:ascii="Times New Roman" w:hAnsi="Times New Roman" w:cs="Times New Roman"/>
          <w:b/>
          <w:i/>
          <w:sz w:val="22"/>
          <w:szCs w:val="22"/>
          <w:lang w:val="en-US"/>
        </w:rPr>
      </w:pPr>
      <w:r w:rsidRPr="00873F85">
        <w:rPr>
          <w:rFonts w:ascii="Times New Roman" w:hAnsi="Times New Roman" w:cs="Times New Roman"/>
          <w:b/>
          <w:i/>
          <w:sz w:val="22"/>
          <w:szCs w:val="22"/>
          <w:lang w:val="en-US"/>
        </w:rPr>
        <w:t>Research reports and published papers</w:t>
      </w:r>
    </w:p>
    <w:p w:rsidR="00873F85" w:rsidRPr="00873F85" w:rsidRDefault="00873F85" w:rsidP="00873F85">
      <w:pPr>
        <w:rPr>
          <w:lang w:val="en-US"/>
        </w:rPr>
      </w:pPr>
    </w:p>
    <w:p w:rsidR="00F82F50" w:rsidRPr="00F82F50" w:rsidRDefault="00F82F50" w:rsidP="00F82F50">
      <w:pPr>
        <w:ind w:left="709" w:hanging="709"/>
        <w:rPr>
          <w:i/>
          <w:sz w:val="22"/>
          <w:szCs w:val="22"/>
          <w:lang w:val="en-US"/>
        </w:rPr>
      </w:pPr>
      <w:r w:rsidRPr="00F82F50">
        <w:rPr>
          <w:sz w:val="22"/>
          <w:szCs w:val="22"/>
          <w:lang w:val="en-US"/>
        </w:rPr>
        <w:t xml:space="preserve">(2015) </w:t>
      </w:r>
      <w:r w:rsidRPr="00F82F50">
        <w:rPr>
          <w:i/>
          <w:sz w:val="22"/>
          <w:szCs w:val="22"/>
          <w:lang w:val="en-US"/>
        </w:rPr>
        <w:t>En fremtidig vernepliktsordning [The F</w:t>
      </w:r>
      <w:r w:rsidRPr="00DC7E96">
        <w:rPr>
          <w:i/>
          <w:sz w:val="22"/>
          <w:szCs w:val="22"/>
          <w:lang w:val="en-US"/>
        </w:rPr>
        <w:t xml:space="preserve">uture </w:t>
      </w:r>
      <w:r>
        <w:rPr>
          <w:i/>
          <w:sz w:val="22"/>
          <w:szCs w:val="22"/>
          <w:lang w:val="en-US"/>
        </w:rPr>
        <w:t>O</w:t>
      </w:r>
      <w:r w:rsidRPr="00DC7E96">
        <w:rPr>
          <w:i/>
          <w:sz w:val="22"/>
          <w:szCs w:val="22"/>
          <w:lang w:val="en-US"/>
        </w:rPr>
        <w:t>rgani</w:t>
      </w:r>
      <w:r>
        <w:rPr>
          <w:i/>
          <w:sz w:val="22"/>
          <w:szCs w:val="22"/>
          <w:lang w:val="en-US"/>
        </w:rPr>
        <w:t>z</w:t>
      </w:r>
      <w:r w:rsidRPr="00DC7E96">
        <w:rPr>
          <w:i/>
          <w:sz w:val="22"/>
          <w:szCs w:val="22"/>
          <w:lang w:val="en-US"/>
        </w:rPr>
        <w:t xml:space="preserve">ation of </w:t>
      </w:r>
      <w:r>
        <w:rPr>
          <w:i/>
          <w:sz w:val="22"/>
          <w:szCs w:val="22"/>
          <w:lang w:val="en-US"/>
        </w:rPr>
        <w:t>C</w:t>
      </w:r>
      <w:r w:rsidRPr="00DC7E96">
        <w:rPr>
          <w:i/>
          <w:sz w:val="22"/>
          <w:szCs w:val="22"/>
          <w:lang w:val="en-US"/>
        </w:rPr>
        <w:t>onscription],</w:t>
      </w:r>
      <w:r w:rsidRPr="00DC7E96">
        <w:rPr>
          <w:sz w:val="22"/>
          <w:szCs w:val="22"/>
          <w:lang w:val="en-US"/>
        </w:rPr>
        <w:t xml:space="preserve"> Vernepliktsutvalgets rapport. </w:t>
      </w:r>
      <w:r w:rsidRPr="004631C5">
        <w:rPr>
          <w:sz w:val="22"/>
          <w:szCs w:val="22"/>
          <w:lang w:val="en-GB"/>
        </w:rPr>
        <w:t xml:space="preserve">Oslo: Ministry of Defence, 85 pages (with E. Løland, J. Nybakk, P.A. Moe, J., A. Rydning, J. Solsvik, F. Steder, P.O. Width) Available at </w:t>
      </w:r>
      <w:hyperlink r:id="rId25" w:history="1">
        <w:r w:rsidRPr="004631C5">
          <w:rPr>
            <w:rStyle w:val="Hyperlink"/>
            <w:sz w:val="22"/>
            <w:szCs w:val="22"/>
            <w:lang w:val="en-GB"/>
          </w:rPr>
          <w:t>http://www.vernepliktsutvalget.no/</w:t>
        </w:r>
      </w:hyperlink>
      <w:r w:rsidRPr="004631C5">
        <w:rPr>
          <w:sz w:val="22"/>
          <w:szCs w:val="22"/>
          <w:lang w:val="en-GB"/>
        </w:rPr>
        <w:t xml:space="preserve"> 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US"/>
        </w:rPr>
        <w:t xml:space="preserve">(2015) </w:t>
      </w:r>
      <w:r w:rsidRPr="004631C5">
        <w:rPr>
          <w:rFonts w:hint="eastAsia"/>
          <w:sz w:val="22"/>
          <w:szCs w:val="22"/>
          <w:lang w:val="en-US"/>
        </w:rPr>
        <w:t>‘</w:t>
      </w:r>
      <w:r w:rsidRPr="004631C5">
        <w:rPr>
          <w:sz w:val="22"/>
          <w:szCs w:val="22"/>
          <w:lang w:val="en-GB"/>
        </w:rPr>
        <w:t>Still a strategic EU-NATO partnership? Bridging governance through practical cooperation</w:t>
      </w:r>
      <w:r w:rsidRPr="004631C5">
        <w:rPr>
          <w:rFonts w:hint="eastAsia"/>
          <w:sz w:val="22"/>
          <w:szCs w:val="22"/>
          <w:lang w:val="en-GB"/>
        </w:rPr>
        <w:t>’</w:t>
      </w:r>
      <w:r w:rsidRPr="004631C5">
        <w:rPr>
          <w:sz w:val="22"/>
          <w:szCs w:val="22"/>
          <w:lang w:val="en-GB"/>
        </w:rPr>
        <w:t xml:space="preserve">, </w:t>
      </w:r>
      <w:r w:rsidRPr="004631C5">
        <w:rPr>
          <w:i/>
          <w:sz w:val="22"/>
          <w:szCs w:val="22"/>
          <w:lang w:val="en-GB"/>
        </w:rPr>
        <w:t xml:space="preserve">PISM Policy Paper </w:t>
      </w:r>
      <w:r w:rsidRPr="004631C5">
        <w:rPr>
          <w:sz w:val="22"/>
          <w:szCs w:val="22"/>
          <w:lang w:val="en-GB"/>
        </w:rPr>
        <w:t>no. 21(123), June. Warsaw: Polish Institute of International Affairs (PISM). (with J</w:t>
      </w:r>
      <w:r>
        <w:rPr>
          <w:sz w:val="22"/>
          <w:szCs w:val="22"/>
          <w:lang w:val="en-GB"/>
        </w:rPr>
        <w:t>.</w:t>
      </w:r>
      <w:r w:rsidRPr="004631C5">
        <w:rPr>
          <w:sz w:val="22"/>
          <w:szCs w:val="22"/>
          <w:lang w:val="en-GB"/>
        </w:rPr>
        <w:t xml:space="preserve"> Todd) 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</w:p>
    <w:p w:rsidR="00F82F50" w:rsidRPr="004631C5" w:rsidRDefault="00F82F50" w:rsidP="00F82F50">
      <w:pPr>
        <w:pStyle w:val="Default"/>
        <w:ind w:left="709" w:hanging="709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(2014) </w:t>
      </w:r>
      <w:r w:rsidRPr="004631C5">
        <w:rPr>
          <w:rFonts w:hint="eastAsia"/>
          <w:sz w:val="22"/>
          <w:szCs w:val="22"/>
          <w:lang w:val="en-GB"/>
        </w:rPr>
        <w:t>‘</w:t>
      </w:r>
      <w:r w:rsidRPr="004631C5">
        <w:rPr>
          <w:sz w:val="22"/>
          <w:szCs w:val="22"/>
          <w:lang w:val="en-GB"/>
        </w:rPr>
        <w:t>The Merging of Energy Security and Security: the Russia-Ukraine disputes and the In Amenas Attack</w:t>
      </w:r>
      <w:r w:rsidRPr="004631C5">
        <w:rPr>
          <w:rFonts w:hint="eastAsia"/>
          <w:sz w:val="22"/>
          <w:szCs w:val="22"/>
          <w:lang w:val="en-GB"/>
        </w:rPr>
        <w:t>’</w:t>
      </w:r>
      <w:r w:rsidRPr="004631C5">
        <w:rPr>
          <w:sz w:val="22"/>
          <w:szCs w:val="22"/>
          <w:lang w:val="en-GB"/>
        </w:rPr>
        <w:t xml:space="preserve">, </w:t>
      </w:r>
      <w:r w:rsidRPr="004631C5">
        <w:rPr>
          <w:i/>
          <w:sz w:val="22"/>
          <w:szCs w:val="22"/>
          <w:lang w:val="en-GB"/>
        </w:rPr>
        <w:t>European Policy Brief</w:t>
      </w:r>
      <w:r w:rsidRPr="004631C5">
        <w:rPr>
          <w:sz w:val="22"/>
          <w:szCs w:val="22"/>
          <w:lang w:val="en-GB"/>
        </w:rPr>
        <w:t>, March/April, University of Warwick (</w:t>
      </w:r>
      <w:hyperlink r:id="rId26" w:history="1">
        <w:r w:rsidRPr="004631C5">
          <w:rPr>
            <w:rStyle w:val="Hyperlink"/>
            <w:sz w:val="22"/>
            <w:szCs w:val="22"/>
            <w:lang w:val="en-GB"/>
          </w:rPr>
          <w:t>www.eufp7.uk</w:t>
        </w:r>
      </w:hyperlink>
      <w:r w:rsidRPr="004631C5">
        <w:rPr>
          <w:sz w:val="22"/>
          <w:szCs w:val="22"/>
          <w:lang w:val="en-GB"/>
        </w:rPr>
        <w:t>)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US"/>
        </w:rPr>
        <w:t xml:space="preserve">(2013) </w:t>
      </w:r>
      <w:r w:rsidRPr="004631C5">
        <w:rPr>
          <w:rFonts w:hint="eastAsia"/>
          <w:sz w:val="22"/>
          <w:szCs w:val="22"/>
          <w:lang w:val="en-US"/>
        </w:rPr>
        <w:t>‘</w:t>
      </w:r>
      <w:r w:rsidRPr="004631C5">
        <w:rPr>
          <w:sz w:val="22"/>
          <w:szCs w:val="22"/>
          <w:lang w:val="en-US"/>
        </w:rPr>
        <w:t xml:space="preserve">Norway and NATO’s Strategic Concept: Challenges, </w:t>
      </w:r>
      <w:r w:rsidRPr="004631C5">
        <w:rPr>
          <w:sz w:val="22"/>
          <w:szCs w:val="22"/>
          <w:lang w:val="en-GB"/>
        </w:rPr>
        <w:t>Concerns and Conditions of Action</w:t>
      </w:r>
      <w:r w:rsidRPr="004631C5">
        <w:rPr>
          <w:rFonts w:hint="eastAsia"/>
          <w:sz w:val="22"/>
          <w:szCs w:val="22"/>
          <w:lang w:val="en-US"/>
        </w:rPr>
        <w:t>’</w:t>
      </w:r>
      <w:r w:rsidRPr="004631C5">
        <w:rPr>
          <w:sz w:val="22"/>
          <w:szCs w:val="22"/>
          <w:lang w:val="en-US"/>
        </w:rPr>
        <w:t xml:space="preserve">, </w:t>
      </w:r>
      <w:r w:rsidRPr="004631C5">
        <w:rPr>
          <w:i/>
          <w:sz w:val="22"/>
          <w:szCs w:val="22"/>
          <w:lang w:val="en-US"/>
        </w:rPr>
        <w:t>Policy report</w:t>
      </w:r>
      <w:r w:rsidRPr="004631C5">
        <w:rPr>
          <w:sz w:val="22"/>
          <w:szCs w:val="22"/>
          <w:lang w:val="en-US"/>
        </w:rPr>
        <w:t xml:space="preserve"> to the Ministry of Defence. </w:t>
      </w:r>
      <w:r w:rsidRPr="004631C5">
        <w:rPr>
          <w:sz w:val="22"/>
          <w:szCs w:val="22"/>
          <w:lang w:val="en-GB"/>
        </w:rPr>
        <w:t>Oslo: NUPI (December)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</w:p>
    <w:p w:rsidR="00F82F50" w:rsidRPr="001B595F" w:rsidRDefault="00F82F50" w:rsidP="00F82F50">
      <w:pPr>
        <w:ind w:left="709" w:hanging="709"/>
        <w:rPr>
          <w:sz w:val="22"/>
          <w:szCs w:val="22"/>
        </w:rPr>
      </w:pPr>
      <w:r w:rsidRPr="00DC7E96">
        <w:rPr>
          <w:sz w:val="22"/>
          <w:szCs w:val="22"/>
          <w:lang w:val="en-GB"/>
        </w:rPr>
        <w:t>(2012) ‘Europa i endring - fase 2: 2013-17: Faglig og tematisk grunnlag’ [</w:t>
      </w:r>
      <w:r w:rsidRPr="004631C5">
        <w:rPr>
          <w:sz w:val="22"/>
          <w:szCs w:val="22"/>
          <w:lang w:val="en-US"/>
        </w:rPr>
        <w:t>Europe in Transition - phase 2: 2013-2017: Academic and thematic basis</w:t>
      </w:r>
      <w:r>
        <w:rPr>
          <w:sz w:val="22"/>
          <w:szCs w:val="22"/>
          <w:lang w:val="en-US"/>
        </w:rPr>
        <w:t>]</w:t>
      </w:r>
      <w:r w:rsidRPr="00DC7E96">
        <w:rPr>
          <w:sz w:val="22"/>
          <w:szCs w:val="22"/>
          <w:lang w:val="en-GB"/>
        </w:rPr>
        <w:t xml:space="preserve">, Rapport for forskningsprogrammet </w:t>
      </w:r>
      <w:r w:rsidRPr="00DC7E96">
        <w:rPr>
          <w:i/>
          <w:iCs/>
          <w:sz w:val="22"/>
          <w:szCs w:val="22"/>
          <w:lang w:val="en-GB"/>
        </w:rPr>
        <w:t>Europa i endring</w:t>
      </w:r>
      <w:r w:rsidRPr="00DC7E96">
        <w:rPr>
          <w:sz w:val="22"/>
          <w:szCs w:val="22"/>
          <w:lang w:val="en-GB"/>
        </w:rPr>
        <w:t xml:space="preserve">. </w:t>
      </w:r>
      <w:r w:rsidRPr="001B595F">
        <w:rPr>
          <w:sz w:val="22"/>
          <w:szCs w:val="22"/>
        </w:rPr>
        <w:t>Oslo: Norges forskningsråd (with Austvik, O G; C Holst, H Mehlum, I J Sand and K Steinnes)</w:t>
      </w:r>
    </w:p>
    <w:p w:rsidR="00F82F50" w:rsidRPr="001B595F" w:rsidRDefault="00F82F50" w:rsidP="00F82F50">
      <w:pPr>
        <w:ind w:left="709" w:hanging="709"/>
        <w:rPr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lastRenderedPageBreak/>
        <w:t xml:space="preserve">(2011) </w:t>
      </w:r>
      <w:r w:rsidRPr="004631C5">
        <w:rPr>
          <w:rFonts w:hint="eastAsia"/>
          <w:sz w:val="22"/>
          <w:szCs w:val="22"/>
          <w:lang w:val="en-US"/>
        </w:rPr>
        <w:t>‘</w:t>
      </w:r>
      <w:r w:rsidRPr="004631C5">
        <w:rPr>
          <w:sz w:val="22"/>
          <w:szCs w:val="22"/>
          <w:lang w:val="en-US"/>
        </w:rPr>
        <w:t>Norden in a Changing Global Order</w:t>
      </w:r>
      <w:r w:rsidRPr="004631C5">
        <w:rPr>
          <w:rFonts w:hint="eastAsia"/>
          <w:sz w:val="22"/>
          <w:szCs w:val="22"/>
          <w:lang w:val="en-US"/>
        </w:rPr>
        <w:t>’</w:t>
      </w:r>
      <w:r w:rsidRPr="004631C5">
        <w:rPr>
          <w:sz w:val="22"/>
          <w:szCs w:val="22"/>
          <w:lang w:val="en-US"/>
        </w:rPr>
        <w:t>, p. 25-39 in Tiilikainen, T</w:t>
      </w:r>
      <w:r>
        <w:rPr>
          <w:sz w:val="22"/>
          <w:szCs w:val="22"/>
          <w:lang w:val="en-US"/>
        </w:rPr>
        <w:t>.</w:t>
      </w:r>
      <w:r w:rsidRPr="004631C5">
        <w:rPr>
          <w:sz w:val="22"/>
          <w:szCs w:val="22"/>
          <w:lang w:val="en-US"/>
        </w:rPr>
        <w:t xml:space="preserve"> and </w:t>
      </w:r>
      <w:r>
        <w:rPr>
          <w:sz w:val="22"/>
          <w:szCs w:val="22"/>
          <w:lang w:val="en-US"/>
        </w:rPr>
        <w:t>K.</w:t>
      </w:r>
      <w:r w:rsidRPr="004631C5">
        <w:rPr>
          <w:sz w:val="22"/>
          <w:szCs w:val="22"/>
          <w:lang w:val="en-US"/>
        </w:rPr>
        <w:t xml:space="preserve"> Korhonen (eds.) Norden – Making a Difference? Possibilities of enhanced Nordic cooperation in international affairs, </w:t>
      </w:r>
      <w:r w:rsidRPr="004631C5">
        <w:rPr>
          <w:i/>
          <w:sz w:val="22"/>
          <w:szCs w:val="22"/>
          <w:lang w:val="en-US"/>
        </w:rPr>
        <w:t>FIIA REPORT 29</w:t>
      </w:r>
      <w:r w:rsidRPr="004631C5">
        <w:rPr>
          <w:sz w:val="22"/>
          <w:szCs w:val="22"/>
          <w:lang w:val="en-US"/>
        </w:rPr>
        <w:t>. Helsinki: The Finnish Institute of International Affairs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US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t xml:space="preserve">(2011) </w:t>
      </w:r>
      <w:r w:rsidRPr="004631C5">
        <w:rPr>
          <w:rFonts w:hint="eastAsia"/>
          <w:sz w:val="22"/>
          <w:szCs w:val="22"/>
          <w:lang w:val="en-US"/>
        </w:rPr>
        <w:t>‘</w:t>
      </w:r>
      <w:r w:rsidRPr="004631C5">
        <w:rPr>
          <w:sz w:val="22"/>
          <w:szCs w:val="22"/>
          <w:lang w:val="en-US"/>
        </w:rPr>
        <w:t>Conclusion and policy recommendations</w:t>
      </w:r>
      <w:r w:rsidRPr="004631C5">
        <w:rPr>
          <w:rFonts w:hint="eastAsia"/>
          <w:sz w:val="22"/>
          <w:szCs w:val="22"/>
          <w:lang w:val="en-US"/>
        </w:rPr>
        <w:t>’</w:t>
      </w:r>
      <w:r w:rsidRPr="004631C5">
        <w:rPr>
          <w:sz w:val="22"/>
          <w:szCs w:val="22"/>
          <w:lang w:val="en-US"/>
        </w:rPr>
        <w:t>, p. 68-76 in Tiilikainen, T and K</w:t>
      </w:r>
      <w:r>
        <w:rPr>
          <w:sz w:val="22"/>
          <w:szCs w:val="22"/>
          <w:lang w:val="en-US"/>
        </w:rPr>
        <w:t>.</w:t>
      </w:r>
      <w:r w:rsidRPr="004631C5">
        <w:rPr>
          <w:sz w:val="22"/>
          <w:szCs w:val="22"/>
          <w:lang w:val="en-US"/>
        </w:rPr>
        <w:t xml:space="preserve"> Korhonen (eds.) Norden – Making a Difference? Possibilities of enhanced Nordic cooperation in international affairs, </w:t>
      </w:r>
      <w:r w:rsidRPr="004631C5">
        <w:rPr>
          <w:i/>
          <w:sz w:val="22"/>
          <w:szCs w:val="22"/>
          <w:lang w:val="en-US"/>
        </w:rPr>
        <w:t>FIIA REPORT 29</w:t>
      </w:r>
      <w:r w:rsidRPr="004631C5">
        <w:rPr>
          <w:sz w:val="22"/>
          <w:szCs w:val="22"/>
          <w:lang w:val="en-US"/>
        </w:rPr>
        <w:t>. Helsinki: The Finnish Institute of International Affairs (with Bengtsson,</w:t>
      </w:r>
      <w:r>
        <w:rPr>
          <w:sz w:val="22"/>
          <w:szCs w:val="22"/>
          <w:lang w:val="en-US"/>
        </w:rPr>
        <w:t xml:space="preserve"> R., </w:t>
      </w:r>
      <w:r w:rsidRPr="004631C5">
        <w:rPr>
          <w:sz w:val="22"/>
          <w:szCs w:val="22"/>
          <w:lang w:val="en-US"/>
        </w:rPr>
        <w:t>Korhonen</w:t>
      </w:r>
      <w:r>
        <w:rPr>
          <w:sz w:val="22"/>
          <w:szCs w:val="22"/>
          <w:lang w:val="en-US"/>
        </w:rPr>
        <w:t>, K.</w:t>
      </w:r>
      <w:r w:rsidRPr="004631C5">
        <w:rPr>
          <w:sz w:val="22"/>
          <w:szCs w:val="22"/>
          <w:lang w:val="en-US"/>
        </w:rPr>
        <w:t>, Salonius-Pasterna</w:t>
      </w:r>
      <w:r>
        <w:rPr>
          <w:sz w:val="22"/>
          <w:szCs w:val="22"/>
          <w:lang w:val="en-US"/>
        </w:rPr>
        <w:t>, C</w:t>
      </w:r>
      <w:r w:rsidRPr="004631C5">
        <w:rPr>
          <w:sz w:val="22"/>
          <w:szCs w:val="22"/>
          <w:lang w:val="en-US"/>
        </w:rPr>
        <w:t xml:space="preserve"> and T</w:t>
      </w:r>
      <w:r>
        <w:rPr>
          <w:sz w:val="22"/>
          <w:szCs w:val="22"/>
          <w:lang w:val="en-US"/>
        </w:rPr>
        <w:t>.</w:t>
      </w:r>
      <w:r w:rsidRPr="004631C5">
        <w:rPr>
          <w:sz w:val="22"/>
          <w:szCs w:val="22"/>
          <w:lang w:val="en-US"/>
        </w:rPr>
        <w:t xml:space="preserve"> Tiilikainen)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US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US"/>
        </w:rPr>
        <w:t xml:space="preserve">(2010) </w:t>
      </w:r>
      <w:r w:rsidRPr="004631C5">
        <w:rPr>
          <w:rFonts w:hint="eastAsia"/>
          <w:sz w:val="22"/>
          <w:szCs w:val="22"/>
          <w:lang w:val="en-US"/>
        </w:rPr>
        <w:t>‘</w:t>
      </w:r>
      <w:r w:rsidRPr="004631C5">
        <w:rPr>
          <w:sz w:val="22"/>
          <w:szCs w:val="22"/>
          <w:lang w:val="en-GB"/>
        </w:rPr>
        <w:t>Towards a NATO à la carte?</w:t>
      </w:r>
      <w:r w:rsidRPr="004631C5">
        <w:rPr>
          <w:sz w:val="22"/>
          <w:szCs w:val="22"/>
        </w:rPr>
        <w:footnoteReference w:customMarkFollows="1" w:id="1"/>
        <w:sym w:font="Symbol" w:char="F020"/>
      </w:r>
      <w:r w:rsidRPr="004631C5">
        <w:rPr>
          <w:sz w:val="22"/>
          <w:szCs w:val="22"/>
          <w:lang w:val="en-GB"/>
        </w:rPr>
        <w:t>Assessing the alliance’s adaptation to new tasks and changing relationships</w:t>
      </w:r>
      <w:r w:rsidRPr="004631C5">
        <w:rPr>
          <w:rFonts w:hint="eastAsia"/>
          <w:sz w:val="22"/>
          <w:szCs w:val="22"/>
          <w:lang w:val="en-GB"/>
        </w:rPr>
        <w:t>’</w:t>
      </w:r>
      <w:r w:rsidRPr="004631C5">
        <w:rPr>
          <w:sz w:val="22"/>
          <w:szCs w:val="22"/>
          <w:lang w:val="en-GB"/>
        </w:rPr>
        <w:t xml:space="preserve">, </w:t>
      </w:r>
      <w:r w:rsidRPr="004631C5">
        <w:rPr>
          <w:i/>
          <w:sz w:val="22"/>
          <w:szCs w:val="22"/>
          <w:lang w:val="en-GB"/>
        </w:rPr>
        <w:t>NUPI Report</w:t>
      </w:r>
      <w:r w:rsidRPr="004631C5">
        <w:rPr>
          <w:sz w:val="22"/>
          <w:szCs w:val="22"/>
          <w:lang w:val="en-GB"/>
        </w:rPr>
        <w:t>. Oslo: NUPI (with J</w:t>
      </w:r>
      <w:r>
        <w:rPr>
          <w:sz w:val="22"/>
          <w:szCs w:val="22"/>
          <w:lang w:val="en-GB"/>
        </w:rPr>
        <w:t xml:space="preserve">. </w:t>
      </w:r>
      <w:r w:rsidRPr="004631C5">
        <w:rPr>
          <w:sz w:val="22"/>
          <w:szCs w:val="22"/>
          <w:lang w:val="en-GB"/>
        </w:rPr>
        <w:t>M. Godzimirski, K</w:t>
      </w:r>
      <w:r>
        <w:rPr>
          <w:sz w:val="22"/>
          <w:szCs w:val="22"/>
          <w:lang w:val="en-GB"/>
        </w:rPr>
        <w:t>.</w:t>
      </w:r>
      <w:r w:rsidRPr="004631C5">
        <w:rPr>
          <w:sz w:val="22"/>
          <w:szCs w:val="22"/>
          <w:lang w:val="en-GB"/>
        </w:rPr>
        <w:t xml:space="preserve"> M. Haugevik)</w:t>
      </w:r>
      <w:r w:rsidRPr="004631C5">
        <w:rPr>
          <w:sz w:val="22"/>
          <w:szCs w:val="22"/>
          <w:lang w:val="en-GB"/>
        </w:rPr>
        <w:br/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t xml:space="preserve">(2009) </w:t>
      </w:r>
      <w:r w:rsidRPr="004631C5">
        <w:rPr>
          <w:rFonts w:hint="eastAsia"/>
          <w:sz w:val="22"/>
          <w:szCs w:val="22"/>
          <w:lang w:val="en-US"/>
        </w:rPr>
        <w:t>‘</w:t>
      </w:r>
      <w:r w:rsidRPr="004631C5">
        <w:rPr>
          <w:sz w:val="22"/>
          <w:szCs w:val="22"/>
          <w:lang w:val="en-US"/>
        </w:rPr>
        <w:t>The revival of Atlanticism in NATO? Changing security identities in Britain, Norway and Denmark</w:t>
      </w:r>
      <w:r w:rsidRPr="004631C5">
        <w:rPr>
          <w:rFonts w:hint="eastAsia"/>
          <w:sz w:val="22"/>
          <w:szCs w:val="22"/>
          <w:lang w:val="en-US"/>
        </w:rPr>
        <w:t>’</w:t>
      </w:r>
      <w:r w:rsidRPr="004631C5">
        <w:rPr>
          <w:sz w:val="22"/>
          <w:szCs w:val="22"/>
          <w:lang w:val="en-US"/>
        </w:rPr>
        <w:t xml:space="preserve">, </w:t>
      </w:r>
      <w:r w:rsidRPr="004631C5">
        <w:rPr>
          <w:i/>
          <w:sz w:val="22"/>
          <w:szCs w:val="22"/>
          <w:lang w:val="en-US"/>
        </w:rPr>
        <w:t>NUPI- report</w:t>
      </w:r>
      <w:r w:rsidRPr="004631C5">
        <w:rPr>
          <w:sz w:val="22"/>
          <w:szCs w:val="22"/>
          <w:lang w:val="en-US"/>
        </w:rPr>
        <w:t>. Oslo: NUPI (with K</w:t>
      </w:r>
      <w:r>
        <w:rPr>
          <w:sz w:val="22"/>
          <w:szCs w:val="22"/>
          <w:lang w:val="en-US"/>
        </w:rPr>
        <w:t>.</w:t>
      </w:r>
      <w:r w:rsidRPr="004631C5">
        <w:rPr>
          <w:sz w:val="22"/>
          <w:szCs w:val="22"/>
          <w:lang w:val="en-US"/>
        </w:rPr>
        <w:t xml:space="preserve"> M. Haugevik)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US"/>
        </w:rPr>
      </w:pPr>
    </w:p>
    <w:p w:rsidR="00F82F50" w:rsidRPr="004631C5" w:rsidRDefault="00F82F50" w:rsidP="00F82F50">
      <w:pPr>
        <w:pStyle w:val="Default"/>
        <w:ind w:left="709" w:hanging="709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(2009)</w:t>
      </w:r>
      <w:r>
        <w:rPr>
          <w:sz w:val="22"/>
          <w:szCs w:val="22"/>
          <w:lang w:val="en-GB"/>
        </w:rPr>
        <w:t xml:space="preserve"> </w:t>
      </w:r>
      <w:r w:rsidRPr="004631C5">
        <w:rPr>
          <w:i/>
          <w:sz w:val="22"/>
          <w:szCs w:val="22"/>
          <w:lang w:val="en-GB"/>
        </w:rPr>
        <w:t xml:space="preserve">International Institutions, States and Conflict in a Non-Polar World: Political and Strategic Challenges for Norway, </w:t>
      </w:r>
      <w:r w:rsidRPr="004631C5">
        <w:rPr>
          <w:sz w:val="22"/>
          <w:szCs w:val="22"/>
          <w:lang w:val="en-GB"/>
        </w:rPr>
        <w:t>Conference Proceedings from the 9</w:t>
      </w:r>
      <w:r w:rsidRPr="004631C5">
        <w:rPr>
          <w:sz w:val="22"/>
          <w:szCs w:val="22"/>
          <w:vertAlign w:val="superscript"/>
          <w:lang w:val="en-GB"/>
        </w:rPr>
        <w:t>th</w:t>
      </w:r>
      <w:r w:rsidRPr="004631C5">
        <w:rPr>
          <w:sz w:val="22"/>
          <w:szCs w:val="22"/>
          <w:lang w:val="en-GB"/>
        </w:rPr>
        <w:t xml:space="preserve"> Military Power Seminar. Oslo: Norwegian Defence University College/NUPI (</w:t>
      </w:r>
      <w:r>
        <w:rPr>
          <w:sz w:val="22"/>
          <w:szCs w:val="22"/>
          <w:lang w:val="en-GB"/>
        </w:rPr>
        <w:t xml:space="preserve">edited </w:t>
      </w:r>
      <w:r w:rsidRPr="004631C5">
        <w:rPr>
          <w:sz w:val="22"/>
          <w:szCs w:val="22"/>
          <w:lang w:val="en-GB"/>
        </w:rPr>
        <w:t xml:space="preserve">with </w:t>
      </w:r>
      <w:r>
        <w:rPr>
          <w:sz w:val="22"/>
          <w:szCs w:val="22"/>
          <w:lang w:val="en-GB"/>
        </w:rPr>
        <w:t xml:space="preserve">T. </w:t>
      </w:r>
      <w:r w:rsidRPr="004631C5">
        <w:rPr>
          <w:sz w:val="22"/>
          <w:szCs w:val="22"/>
          <w:lang w:val="en-GB"/>
        </w:rPr>
        <w:t>Heier)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</w:p>
    <w:p w:rsidR="00F82F50" w:rsidRPr="004631C5" w:rsidRDefault="00F82F50" w:rsidP="00F82F50">
      <w:pPr>
        <w:autoSpaceDE w:val="0"/>
        <w:autoSpaceDN w:val="0"/>
        <w:adjustRightInd w:val="0"/>
        <w:ind w:left="709" w:hanging="709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(2009) </w:t>
      </w:r>
      <w:r w:rsidRPr="004631C5">
        <w:rPr>
          <w:i/>
          <w:sz w:val="22"/>
          <w:szCs w:val="22"/>
          <w:lang w:val="en-GB"/>
        </w:rPr>
        <w:t>Nordic security competence: Bibliography on the foreign and security policy of the Nordic countries</w:t>
      </w:r>
      <w:r w:rsidRPr="004631C5">
        <w:rPr>
          <w:sz w:val="22"/>
          <w:szCs w:val="22"/>
          <w:lang w:val="en-GB"/>
        </w:rPr>
        <w:t>. Oslo: NUPI, 99 p. (with Forsberg, T</w:t>
      </w:r>
      <w:r>
        <w:rPr>
          <w:sz w:val="22"/>
          <w:szCs w:val="22"/>
          <w:lang w:val="en-GB"/>
        </w:rPr>
        <w:t>;</w:t>
      </w:r>
      <w:r w:rsidRPr="004631C5">
        <w:rPr>
          <w:sz w:val="22"/>
          <w:szCs w:val="22"/>
          <w:lang w:val="en-GB"/>
        </w:rPr>
        <w:t xml:space="preserve"> Leira, H; Løvold, </w:t>
      </w:r>
      <w:r>
        <w:rPr>
          <w:sz w:val="22"/>
          <w:szCs w:val="22"/>
          <w:lang w:val="en-GB"/>
        </w:rPr>
        <w:t>A</w:t>
      </w:r>
      <w:r w:rsidRPr="004631C5">
        <w:rPr>
          <w:sz w:val="22"/>
          <w:szCs w:val="22"/>
          <w:lang w:val="en-GB"/>
        </w:rPr>
        <w:t>; Rahbek-Clemmensen, J</w:t>
      </w:r>
      <w:r>
        <w:rPr>
          <w:sz w:val="22"/>
          <w:szCs w:val="22"/>
          <w:lang w:val="en-GB"/>
        </w:rPr>
        <w:t>.</w:t>
      </w:r>
      <w:r w:rsidRPr="004631C5">
        <w:rPr>
          <w:sz w:val="22"/>
          <w:szCs w:val="22"/>
          <w:lang w:val="en-GB"/>
        </w:rPr>
        <w:t>; Rasmussen, M</w:t>
      </w:r>
      <w:r>
        <w:rPr>
          <w:sz w:val="22"/>
          <w:szCs w:val="22"/>
          <w:lang w:val="en-GB"/>
        </w:rPr>
        <w:t>.</w:t>
      </w:r>
      <w:r w:rsidRPr="004631C5">
        <w:rPr>
          <w:sz w:val="22"/>
          <w:szCs w:val="22"/>
          <w:lang w:val="en-GB"/>
        </w:rPr>
        <w:t>V</w:t>
      </w:r>
      <w:r>
        <w:rPr>
          <w:sz w:val="22"/>
          <w:szCs w:val="22"/>
          <w:lang w:val="en-GB"/>
        </w:rPr>
        <w:t>.</w:t>
      </w:r>
      <w:r w:rsidRPr="004631C5">
        <w:rPr>
          <w:sz w:val="22"/>
          <w:szCs w:val="22"/>
          <w:lang w:val="en-GB"/>
        </w:rPr>
        <w:t xml:space="preserve"> and </w:t>
      </w:r>
      <w:r>
        <w:rPr>
          <w:sz w:val="22"/>
          <w:szCs w:val="22"/>
          <w:lang w:val="en-GB"/>
        </w:rPr>
        <w:t>M.</w:t>
      </w:r>
      <w:r w:rsidRPr="004631C5">
        <w:rPr>
          <w:sz w:val="22"/>
          <w:szCs w:val="22"/>
          <w:lang w:val="en-GB"/>
        </w:rPr>
        <w:t xml:space="preserve"> Strömvik)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</w:p>
    <w:p w:rsidR="00F82F50" w:rsidRPr="004631C5" w:rsidRDefault="00F82F50" w:rsidP="00F82F50">
      <w:pPr>
        <w:pStyle w:val="Default"/>
        <w:ind w:left="709" w:hanging="709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(2009) </w:t>
      </w:r>
      <w:r w:rsidRPr="004631C5">
        <w:rPr>
          <w:rFonts w:hint="eastAsia"/>
          <w:sz w:val="22"/>
          <w:szCs w:val="22"/>
          <w:lang w:val="en-GB"/>
        </w:rPr>
        <w:t>‘</w:t>
      </w:r>
      <w:r w:rsidRPr="004631C5">
        <w:rPr>
          <w:sz w:val="22"/>
          <w:szCs w:val="22"/>
          <w:lang w:val="en-GB"/>
        </w:rPr>
        <w:t>Inside NATO - Outside the EU: Norwegian Security and Defence Policy in the High North</w:t>
      </w:r>
      <w:r w:rsidRPr="004631C5">
        <w:rPr>
          <w:rFonts w:hint="eastAsia"/>
          <w:sz w:val="22"/>
          <w:szCs w:val="22"/>
          <w:lang w:val="en-GB"/>
        </w:rPr>
        <w:t>’</w:t>
      </w:r>
      <w:r w:rsidRPr="004631C5">
        <w:rPr>
          <w:sz w:val="22"/>
          <w:szCs w:val="22"/>
          <w:lang w:val="en-GB"/>
        </w:rPr>
        <w:t xml:space="preserve">, </w:t>
      </w:r>
      <w:r w:rsidRPr="004631C5">
        <w:rPr>
          <w:i/>
          <w:sz w:val="22"/>
          <w:szCs w:val="22"/>
          <w:lang w:val="en-GB"/>
        </w:rPr>
        <w:t>Series 4: Working Papers No. 32</w:t>
      </w:r>
      <w:r w:rsidRPr="004631C5">
        <w:rPr>
          <w:sz w:val="22"/>
          <w:szCs w:val="22"/>
          <w:lang w:val="en-GB"/>
        </w:rPr>
        <w:t xml:space="preserve">, 2009. Helsinki: Finnish Defence University, Department of Strategic and Defence Studies (in paper and on-line, available at: </w:t>
      </w:r>
      <w:hyperlink r:id="rId27" w:history="1">
        <w:r w:rsidRPr="004631C5">
          <w:rPr>
            <w:rStyle w:val="Hyperlink"/>
            <w:sz w:val="22"/>
            <w:szCs w:val="22"/>
            <w:lang w:val="en-GB"/>
          </w:rPr>
          <w:t>http://www.mpkk.fi/attachment/ad9d29e3539815313b364464a41b98a9/0d95a6b44f21f0c93663bf5c59076224/STRATL-4_32.pdf</w:t>
        </w:r>
      </w:hyperlink>
      <w:r w:rsidRPr="004631C5">
        <w:rPr>
          <w:sz w:val="22"/>
          <w:szCs w:val="22"/>
          <w:lang w:val="en-GB"/>
        </w:rPr>
        <w:t>)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US"/>
        </w:rPr>
      </w:pPr>
    </w:p>
    <w:p w:rsidR="00F82F50" w:rsidRPr="00F82F50" w:rsidRDefault="00F82F50" w:rsidP="00F82F50">
      <w:pPr>
        <w:ind w:left="709" w:hanging="709"/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 w:eastAsia="en-US"/>
        </w:rPr>
        <w:t>(2008)</w:t>
      </w:r>
      <w:r w:rsidRPr="004631C5">
        <w:rPr>
          <w:i/>
          <w:sz w:val="22"/>
          <w:szCs w:val="22"/>
          <w:lang w:val="en-US" w:eastAsia="en-US"/>
        </w:rPr>
        <w:t xml:space="preserve"> </w:t>
      </w:r>
      <w:r w:rsidRPr="004631C5">
        <w:rPr>
          <w:rFonts w:hint="eastAsia"/>
          <w:sz w:val="22"/>
          <w:szCs w:val="22"/>
          <w:lang w:val="en-US" w:eastAsia="en-US"/>
        </w:rPr>
        <w:t>‘</w:t>
      </w:r>
      <w:r w:rsidRPr="004631C5">
        <w:rPr>
          <w:sz w:val="22"/>
          <w:szCs w:val="22"/>
          <w:lang w:val="en-GB"/>
        </w:rPr>
        <w:t>Empowering commercial actors: Outsourcing of humanitarian and development services in international peace operations and post-war settings</w:t>
      </w:r>
      <w:r w:rsidRPr="004631C5">
        <w:rPr>
          <w:rFonts w:hint="eastAsia"/>
          <w:sz w:val="22"/>
          <w:szCs w:val="22"/>
          <w:lang w:val="en-GB"/>
        </w:rPr>
        <w:t>’</w:t>
      </w:r>
      <w:r w:rsidRPr="004631C5">
        <w:rPr>
          <w:sz w:val="22"/>
          <w:szCs w:val="22"/>
          <w:lang w:val="en-GB"/>
        </w:rPr>
        <w:t>,</w:t>
      </w:r>
      <w:r w:rsidRPr="004631C5">
        <w:rPr>
          <w:sz w:val="22"/>
          <w:szCs w:val="22"/>
          <w:lang w:val="en-US"/>
        </w:rPr>
        <w:t xml:space="preserve"> </w:t>
      </w:r>
      <w:r w:rsidRPr="004631C5">
        <w:rPr>
          <w:i/>
          <w:sz w:val="22"/>
          <w:szCs w:val="22"/>
          <w:lang w:val="en-US"/>
        </w:rPr>
        <w:t>Working Paper 751</w:t>
      </w:r>
      <w:r w:rsidRPr="004631C5">
        <w:rPr>
          <w:sz w:val="22"/>
          <w:szCs w:val="22"/>
          <w:lang w:val="en-US"/>
        </w:rPr>
        <w:t xml:space="preserve">, NUPI Series on Security in Practice 15/08. </w:t>
      </w:r>
      <w:r w:rsidRPr="00F82F50">
        <w:rPr>
          <w:sz w:val="22"/>
          <w:szCs w:val="22"/>
          <w:lang w:val="en-US"/>
        </w:rPr>
        <w:t xml:space="preserve">Oslo: NUPI </w:t>
      </w:r>
    </w:p>
    <w:p w:rsidR="00F82F50" w:rsidRPr="00F82F50" w:rsidRDefault="00F82F50" w:rsidP="00F82F50">
      <w:pPr>
        <w:ind w:left="709" w:hanging="709"/>
        <w:rPr>
          <w:sz w:val="22"/>
          <w:szCs w:val="22"/>
          <w:lang w:val="en-US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  <w:r w:rsidRPr="00DC7E96">
        <w:rPr>
          <w:sz w:val="22"/>
          <w:szCs w:val="22"/>
          <w:lang w:val="en-US"/>
        </w:rPr>
        <w:t xml:space="preserve">(2008) </w:t>
      </w:r>
      <w:r w:rsidRPr="00DC7E96">
        <w:rPr>
          <w:rFonts w:hint="eastAsia"/>
          <w:sz w:val="22"/>
          <w:szCs w:val="22"/>
          <w:lang w:val="en-US"/>
        </w:rPr>
        <w:t>‘</w:t>
      </w:r>
      <w:r w:rsidRPr="00DC7E96">
        <w:rPr>
          <w:sz w:val="22"/>
          <w:szCs w:val="22"/>
          <w:lang w:val="en-US"/>
        </w:rPr>
        <w:t>Norge, USA og det nye NATO</w:t>
      </w:r>
      <w:r w:rsidRPr="00DC7E96">
        <w:rPr>
          <w:rFonts w:hint="eastAsia"/>
          <w:sz w:val="22"/>
          <w:szCs w:val="22"/>
          <w:lang w:val="en-US"/>
        </w:rPr>
        <w:t>’</w:t>
      </w:r>
      <w:r w:rsidRPr="00DC7E96">
        <w:rPr>
          <w:sz w:val="22"/>
          <w:szCs w:val="22"/>
          <w:lang w:val="en-US"/>
        </w:rPr>
        <w:t xml:space="preserve"> [Norway, the US</w:t>
      </w:r>
      <w:r>
        <w:rPr>
          <w:sz w:val="22"/>
          <w:szCs w:val="22"/>
          <w:lang w:val="en-US"/>
        </w:rPr>
        <w:t>A</w:t>
      </w:r>
      <w:r w:rsidRPr="00DC7E96">
        <w:rPr>
          <w:sz w:val="22"/>
          <w:szCs w:val="22"/>
          <w:lang w:val="en-US"/>
        </w:rPr>
        <w:t xml:space="preserve"> and th</w:t>
      </w:r>
      <w:r>
        <w:rPr>
          <w:sz w:val="22"/>
          <w:szCs w:val="22"/>
          <w:lang w:val="en-US"/>
        </w:rPr>
        <w:t>e</w:t>
      </w:r>
      <w:r w:rsidRPr="00DC7E96">
        <w:rPr>
          <w:sz w:val="22"/>
          <w:szCs w:val="22"/>
          <w:lang w:val="en-US"/>
        </w:rPr>
        <w:t xml:space="preserve"> new </w:t>
      </w:r>
      <w:r>
        <w:rPr>
          <w:sz w:val="22"/>
          <w:szCs w:val="22"/>
          <w:lang w:val="en-US"/>
        </w:rPr>
        <w:t>NATO]</w:t>
      </w:r>
      <w:r w:rsidRPr="00DC7E96">
        <w:rPr>
          <w:sz w:val="22"/>
          <w:szCs w:val="22"/>
          <w:lang w:val="en-US"/>
        </w:rPr>
        <w:t xml:space="preserve">, in Iver B. Neumann (ed.) </w:t>
      </w:r>
      <w:r w:rsidRPr="004631C5">
        <w:rPr>
          <w:i/>
          <w:sz w:val="22"/>
          <w:szCs w:val="22"/>
        </w:rPr>
        <w:t>Norge og alliansene – gamle tradisjoner, nytt spillerom</w:t>
      </w:r>
      <w:r w:rsidRPr="004631C5">
        <w:rPr>
          <w:sz w:val="22"/>
          <w:szCs w:val="22"/>
        </w:rPr>
        <w:t>. Oslo: NUPI</w:t>
      </w: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</w:p>
    <w:p w:rsidR="00F82F50" w:rsidRPr="00F82F50" w:rsidRDefault="00F82F50" w:rsidP="00F82F50">
      <w:pPr>
        <w:ind w:left="709" w:hanging="709"/>
        <w:rPr>
          <w:sz w:val="22"/>
          <w:szCs w:val="22"/>
        </w:rPr>
      </w:pPr>
      <w:r w:rsidRPr="004631C5">
        <w:rPr>
          <w:sz w:val="22"/>
          <w:szCs w:val="22"/>
        </w:rPr>
        <w:t xml:space="preserve">(2008) </w:t>
      </w:r>
      <w:r w:rsidRPr="004631C5">
        <w:rPr>
          <w:rFonts w:hint="eastAsia"/>
          <w:sz w:val="22"/>
          <w:szCs w:val="22"/>
        </w:rPr>
        <w:t>‘</w:t>
      </w:r>
      <w:r w:rsidRPr="004631C5">
        <w:rPr>
          <w:sz w:val="22"/>
          <w:szCs w:val="22"/>
        </w:rPr>
        <w:t>Utenriks- og sikkerhetspolitikk</w:t>
      </w:r>
      <w:r w:rsidRPr="004631C5">
        <w:rPr>
          <w:rFonts w:hint="eastAsia"/>
          <w:sz w:val="22"/>
          <w:szCs w:val="22"/>
        </w:rPr>
        <w:t>’</w:t>
      </w:r>
      <w:r w:rsidRPr="004631C5">
        <w:rPr>
          <w:sz w:val="22"/>
          <w:szCs w:val="22"/>
        </w:rPr>
        <w:t xml:space="preserve">, in Helge Blakkisrud (ed.) </w:t>
      </w:r>
      <w:r w:rsidRPr="004631C5">
        <w:rPr>
          <w:i/>
          <w:sz w:val="22"/>
          <w:szCs w:val="22"/>
        </w:rPr>
        <w:t>Utsyn Nord 2018</w:t>
      </w:r>
      <w:r w:rsidRPr="004631C5">
        <w:rPr>
          <w:sz w:val="22"/>
          <w:szCs w:val="22"/>
        </w:rPr>
        <w:t xml:space="preserve">. </w:t>
      </w:r>
      <w:r w:rsidRPr="00F82F50">
        <w:rPr>
          <w:sz w:val="22"/>
          <w:szCs w:val="22"/>
        </w:rPr>
        <w:t xml:space="preserve">Oslo: NUPI (with J. Godzimirski, P. Rieker, J. K. Skogan)  </w:t>
      </w:r>
    </w:p>
    <w:p w:rsidR="00F82F50" w:rsidRPr="00F82F50" w:rsidRDefault="00F82F50" w:rsidP="00F82F50">
      <w:pPr>
        <w:ind w:left="709" w:hanging="709"/>
        <w:rPr>
          <w:rStyle w:val="PageNumber"/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  <w:r w:rsidRPr="004631C5">
        <w:rPr>
          <w:sz w:val="22"/>
          <w:szCs w:val="22"/>
        </w:rPr>
        <w:t xml:space="preserve">(2007) </w:t>
      </w:r>
      <w:r w:rsidRPr="004631C5">
        <w:rPr>
          <w:rFonts w:hint="eastAsia"/>
          <w:sz w:val="22"/>
          <w:szCs w:val="22"/>
        </w:rPr>
        <w:t>‘</w:t>
      </w:r>
      <w:r w:rsidRPr="004631C5">
        <w:rPr>
          <w:sz w:val="22"/>
          <w:szCs w:val="22"/>
        </w:rPr>
        <w:t>Norge er sine venners venn, men seg selv nok</w:t>
      </w:r>
      <w:r w:rsidRPr="004631C5">
        <w:rPr>
          <w:rFonts w:hint="eastAsia"/>
          <w:sz w:val="22"/>
          <w:szCs w:val="22"/>
        </w:rPr>
        <w:t>’</w:t>
      </w:r>
      <w:r w:rsidRPr="004631C5">
        <w:rPr>
          <w:sz w:val="22"/>
          <w:szCs w:val="22"/>
        </w:rPr>
        <w:t xml:space="preserve">, in Leira, Halvard (ed.) </w:t>
      </w:r>
      <w:r w:rsidRPr="004631C5">
        <w:rPr>
          <w:i/>
          <w:sz w:val="22"/>
          <w:szCs w:val="22"/>
        </w:rPr>
        <w:t>Norske selvbilder og norsk utenrikspolitikk</w:t>
      </w:r>
      <w:r w:rsidRPr="004631C5">
        <w:rPr>
          <w:sz w:val="22"/>
          <w:szCs w:val="22"/>
        </w:rPr>
        <w:t xml:space="preserve">. Oslo: NUPI </w:t>
      </w:r>
    </w:p>
    <w:p w:rsidR="00F82F50" w:rsidRPr="004631C5" w:rsidRDefault="00F82F50" w:rsidP="00F82F50">
      <w:pPr>
        <w:ind w:left="709" w:hanging="709"/>
        <w:rPr>
          <w:rStyle w:val="PageNumber"/>
          <w:sz w:val="22"/>
          <w:szCs w:val="22"/>
        </w:rPr>
      </w:pPr>
    </w:p>
    <w:p w:rsidR="00F82F50" w:rsidRPr="00F94744" w:rsidRDefault="00F82F50" w:rsidP="00F82F50">
      <w:pPr>
        <w:ind w:left="709" w:hanging="709"/>
        <w:rPr>
          <w:rStyle w:val="PageNumber"/>
          <w:sz w:val="22"/>
          <w:szCs w:val="22"/>
          <w:lang w:val="en-US"/>
        </w:rPr>
      </w:pPr>
      <w:r w:rsidRPr="004631C5">
        <w:rPr>
          <w:rStyle w:val="PageNumber"/>
          <w:sz w:val="22"/>
          <w:szCs w:val="22"/>
        </w:rPr>
        <w:t xml:space="preserve">(2007) </w:t>
      </w:r>
      <w:r w:rsidRPr="004631C5">
        <w:rPr>
          <w:rStyle w:val="PageNumber"/>
          <w:rFonts w:hint="eastAsia"/>
          <w:sz w:val="22"/>
          <w:szCs w:val="22"/>
        </w:rPr>
        <w:t>‘</w:t>
      </w:r>
      <w:r w:rsidRPr="004631C5">
        <w:rPr>
          <w:rStyle w:val="PageNumber"/>
          <w:sz w:val="22"/>
          <w:szCs w:val="22"/>
        </w:rPr>
        <w:t>Norges globale og regionale utfordringer i utenriks- og sikkerhetspolitikken</w:t>
      </w:r>
      <w:r w:rsidRPr="004631C5">
        <w:rPr>
          <w:rStyle w:val="PageNumber"/>
          <w:rFonts w:hint="eastAsia"/>
          <w:sz w:val="22"/>
          <w:szCs w:val="22"/>
        </w:rPr>
        <w:t>’</w:t>
      </w:r>
      <w:r w:rsidRPr="004631C5">
        <w:rPr>
          <w:rStyle w:val="PageNumber"/>
          <w:sz w:val="22"/>
          <w:szCs w:val="22"/>
        </w:rPr>
        <w:t xml:space="preserve">, </w:t>
      </w:r>
      <w:hyperlink r:id="rId28" w:history="1">
        <w:r w:rsidRPr="004631C5">
          <w:rPr>
            <w:rStyle w:val="PageNumber"/>
            <w:i/>
            <w:sz w:val="22"/>
            <w:szCs w:val="22"/>
          </w:rPr>
          <w:t>Globale Norge - hva nå?</w:t>
        </w:r>
      </w:hyperlink>
      <w:r w:rsidRPr="004631C5">
        <w:rPr>
          <w:rStyle w:val="PageNumber"/>
          <w:sz w:val="22"/>
          <w:szCs w:val="22"/>
        </w:rPr>
        <w:t xml:space="preserve"> </w:t>
      </w:r>
      <w:r w:rsidRPr="00F94744">
        <w:rPr>
          <w:rStyle w:val="PageNumber"/>
          <w:sz w:val="22"/>
          <w:szCs w:val="22"/>
          <w:lang w:val="en-US"/>
        </w:rPr>
        <w:t xml:space="preserve">Oslo: Utenriksdepartementet, Refleksprosjektet (published on-line 6 Desember) </w:t>
      </w:r>
    </w:p>
    <w:p w:rsidR="00F82F50" w:rsidRPr="00F94744" w:rsidRDefault="00F82F50" w:rsidP="00F82F50">
      <w:pPr>
        <w:pStyle w:val="Litteraturliste"/>
        <w:ind w:left="709" w:hanging="709"/>
        <w:jc w:val="left"/>
        <w:rPr>
          <w:sz w:val="22"/>
          <w:szCs w:val="22"/>
          <w:lang w:val="en-US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t xml:space="preserve">(2000) </w:t>
      </w:r>
      <w:r w:rsidRPr="004631C5">
        <w:rPr>
          <w:rFonts w:hint="eastAsia"/>
          <w:sz w:val="22"/>
          <w:szCs w:val="22"/>
          <w:lang w:val="en-US"/>
        </w:rPr>
        <w:t>‘</w:t>
      </w:r>
      <w:r w:rsidRPr="004631C5">
        <w:rPr>
          <w:sz w:val="22"/>
          <w:szCs w:val="22"/>
          <w:lang w:val="en-US"/>
        </w:rPr>
        <w:t>Security Organisations in Europe – Lessons Learned from the European Experience</w:t>
      </w:r>
      <w:r w:rsidRPr="004631C5">
        <w:rPr>
          <w:rFonts w:hint="eastAsia"/>
          <w:sz w:val="22"/>
          <w:szCs w:val="22"/>
          <w:lang w:val="en-US"/>
        </w:rPr>
        <w:t>’</w:t>
      </w:r>
      <w:r w:rsidRPr="004631C5">
        <w:rPr>
          <w:sz w:val="22"/>
          <w:szCs w:val="22"/>
          <w:lang w:val="en-US"/>
        </w:rPr>
        <w:t xml:space="preserve">, </w:t>
      </w:r>
      <w:r w:rsidRPr="004631C5">
        <w:rPr>
          <w:i/>
          <w:sz w:val="22"/>
          <w:szCs w:val="22"/>
          <w:lang w:val="en-US"/>
        </w:rPr>
        <w:t>Occasional Paper</w:t>
      </w:r>
      <w:r w:rsidRPr="004631C5">
        <w:rPr>
          <w:sz w:val="22"/>
          <w:szCs w:val="22"/>
          <w:lang w:val="en-US"/>
        </w:rPr>
        <w:t xml:space="preserve"> No. 7. Durban: ACCORD 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US"/>
        </w:rPr>
      </w:pPr>
    </w:p>
    <w:p w:rsidR="00F82F50" w:rsidRPr="00F82F50" w:rsidRDefault="00F82F50" w:rsidP="00F82F50">
      <w:pPr>
        <w:ind w:left="709" w:hanging="709"/>
        <w:rPr>
          <w:sz w:val="22"/>
          <w:szCs w:val="22"/>
          <w:lang w:val="en-US"/>
        </w:rPr>
      </w:pPr>
      <w:r w:rsidRPr="00DC7E96">
        <w:rPr>
          <w:sz w:val="22"/>
          <w:szCs w:val="22"/>
          <w:lang w:val="en-US"/>
        </w:rPr>
        <w:t xml:space="preserve">(1999) </w:t>
      </w:r>
      <w:r w:rsidRPr="00DC7E96">
        <w:rPr>
          <w:rFonts w:hint="eastAsia"/>
          <w:sz w:val="22"/>
          <w:szCs w:val="22"/>
          <w:lang w:val="en-US"/>
        </w:rPr>
        <w:t>‘</w:t>
      </w:r>
      <w:r w:rsidRPr="00DC7E96">
        <w:rPr>
          <w:sz w:val="22"/>
          <w:szCs w:val="22"/>
          <w:lang w:val="en-US"/>
        </w:rPr>
        <w:t>Regional stabilitet i Sørøst-Europa i lys av Kosovo-konflikten</w:t>
      </w:r>
      <w:r w:rsidRPr="00DC7E96">
        <w:rPr>
          <w:rFonts w:hint="eastAsia"/>
          <w:sz w:val="22"/>
          <w:szCs w:val="22"/>
          <w:lang w:val="en-US"/>
        </w:rPr>
        <w:t>’</w:t>
      </w:r>
      <w:r w:rsidRPr="00DC7E96">
        <w:rPr>
          <w:sz w:val="22"/>
          <w:szCs w:val="22"/>
          <w:lang w:val="en-US"/>
        </w:rPr>
        <w:t xml:space="preserve"> [Regional Stability in Southeast Europe in </w:t>
      </w:r>
      <w:r>
        <w:rPr>
          <w:sz w:val="22"/>
          <w:szCs w:val="22"/>
          <w:lang w:val="en-US"/>
        </w:rPr>
        <w:t>view</w:t>
      </w:r>
      <w:r w:rsidRPr="00DC7E96">
        <w:rPr>
          <w:sz w:val="22"/>
          <w:szCs w:val="22"/>
          <w:lang w:val="en-US"/>
        </w:rPr>
        <w:t xml:space="preserve"> of the Kosovo conflict], </w:t>
      </w:r>
      <w:r w:rsidRPr="00DC7E96">
        <w:rPr>
          <w:iCs/>
          <w:sz w:val="22"/>
          <w:szCs w:val="22"/>
          <w:lang w:val="en-US"/>
        </w:rPr>
        <w:t>Aktuelle utenrikspolitiske spørsmål,</w:t>
      </w:r>
      <w:r w:rsidRPr="00DC7E96">
        <w:rPr>
          <w:i/>
          <w:iCs/>
          <w:sz w:val="22"/>
          <w:szCs w:val="22"/>
          <w:lang w:val="en-US"/>
        </w:rPr>
        <w:t xml:space="preserve"> </w:t>
      </w:r>
      <w:r w:rsidRPr="00DC7E96">
        <w:rPr>
          <w:i/>
          <w:sz w:val="22"/>
          <w:szCs w:val="22"/>
          <w:lang w:val="en-US"/>
        </w:rPr>
        <w:t>UD-rapportserien 3 (99)</w:t>
      </w:r>
      <w:r w:rsidRPr="00DC7E96">
        <w:rPr>
          <w:sz w:val="22"/>
          <w:szCs w:val="22"/>
          <w:lang w:val="en-US"/>
        </w:rPr>
        <w:t xml:space="preserve">. </w:t>
      </w:r>
      <w:r w:rsidRPr="00F82F50">
        <w:rPr>
          <w:sz w:val="22"/>
          <w:szCs w:val="22"/>
          <w:lang w:val="en-US"/>
        </w:rPr>
        <w:t>Oslo: NUPI (with Espen Barth Eide, B. Holmen, K. Osland &amp; S. Ulriksen)</w:t>
      </w:r>
    </w:p>
    <w:p w:rsidR="00F82F50" w:rsidRPr="00F82F50" w:rsidRDefault="00F82F50" w:rsidP="00F82F50">
      <w:pPr>
        <w:ind w:left="709" w:hanging="709"/>
        <w:rPr>
          <w:sz w:val="22"/>
          <w:szCs w:val="22"/>
          <w:lang w:val="en-US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lastRenderedPageBreak/>
        <w:t xml:space="preserve">(1999) </w:t>
      </w:r>
      <w:r w:rsidRPr="004631C5">
        <w:rPr>
          <w:rFonts w:hint="eastAsia"/>
          <w:sz w:val="22"/>
          <w:szCs w:val="22"/>
          <w:lang w:val="en-GB"/>
        </w:rPr>
        <w:t>‘</w:t>
      </w:r>
      <w:r w:rsidRPr="004631C5">
        <w:rPr>
          <w:sz w:val="22"/>
          <w:szCs w:val="22"/>
          <w:lang w:val="en-GB"/>
        </w:rPr>
        <w:t>Changing security concepts: The human rights challenge</w:t>
      </w:r>
      <w:r w:rsidRPr="004631C5">
        <w:rPr>
          <w:rFonts w:hint="eastAsia"/>
          <w:sz w:val="22"/>
          <w:szCs w:val="22"/>
          <w:lang w:val="en-GB"/>
        </w:rPr>
        <w:t>’</w:t>
      </w:r>
      <w:r w:rsidRPr="004631C5">
        <w:rPr>
          <w:sz w:val="22"/>
          <w:szCs w:val="22"/>
          <w:lang w:val="en-GB"/>
        </w:rPr>
        <w:t>, pp 45-60 in A</w:t>
      </w:r>
      <w:r>
        <w:rPr>
          <w:sz w:val="22"/>
          <w:szCs w:val="22"/>
          <w:lang w:val="en-GB"/>
        </w:rPr>
        <w:t>.</w:t>
      </w:r>
      <w:r w:rsidRPr="004631C5">
        <w:rPr>
          <w:sz w:val="22"/>
          <w:szCs w:val="22"/>
          <w:lang w:val="en-GB"/>
        </w:rPr>
        <w:t xml:space="preserve"> McDermott (ed.) </w:t>
      </w:r>
      <w:r w:rsidRPr="001B595F">
        <w:rPr>
          <w:sz w:val="22"/>
          <w:szCs w:val="22"/>
          <w:lang w:val="en-GB"/>
        </w:rPr>
        <w:t>Sovereign Intervention</w:t>
      </w:r>
      <w:r w:rsidRPr="004631C5">
        <w:rPr>
          <w:sz w:val="22"/>
          <w:szCs w:val="22"/>
          <w:lang w:val="en-GB"/>
        </w:rPr>
        <w:t>,</w:t>
      </w:r>
      <w:r w:rsidRPr="004631C5">
        <w:rPr>
          <w:i/>
          <w:sz w:val="22"/>
          <w:szCs w:val="22"/>
          <w:lang w:val="en-GB"/>
        </w:rPr>
        <w:t xml:space="preserve"> </w:t>
      </w:r>
      <w:r w:rsidRPr="001B595F">
        <w:rPr>
          <w:i/>
          <w:sz w:val="22"/>
          <w:szCs w:val="22"/>
          <w:lang w:val="en-GB"/>
        </w:rPr>
        <w:t>PRIO Report</w:t>
      </w:r>
      <w:r w:rsidRPr="004631C5">
        <w:rPr>
          <w:sz w:val="22"/>
          <w:szCs w:val="22"/>
          <w:lang w:val="en-GB"/>
        </w:rPr>
        <w:t xml:space="preserve"> 2/99. Oslo: PRIO 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GB"/>
        </w:rPr>
        <w:t xml:space="preserve">(1999) </w:t>
      </w:r>
      <w:r w:rsidRPr="004631C5">
        <w:rPr>
          <w:rFonts w:hint="eastAsia"/>
          <w:sz w:val="22"/>
          <w:szCs w:val="22"/>
          <w:lang w:val="en-GB"/>
        </w:rPr>
        <w:t>‘</w:t>
      </w:r>
      <w:r w:rsidRPr="004631C5">
        <w:rPr>
          <w:sz w:val="22"/>
          <w:szCs w:val="22"/>
          <w:lang w:val="en-GB"/>
        </w:rPr>
        <w:t>The European Security and Defence Dimension. Dilemmas and challenges for the EU, the WEU and NATO</w:t>
      </w:r>
      <w:r w:rsidRPr="004631C5">
        <w:rPr>
          <w:rFonts w:hint="eastAsia"/>
          <w:sz w:val="22"/>
          <w:szCs w:val="22"/>
          <w:lang w:val="en-GB"/>
        </w:rPr>
        <w:t>’</w:t>
      </w:r>
      <w:r w:rsidRPr="004631C5">
        <w:rPr>
          <w:sz w:val="22"/>
          <w:szCs w:val="22"/>
          <w:lang w:val="en-GB"/>
        </w:rPr>
        <w:t xml:space="preserve">. </w:t>
      </w:r>
      <w:r w:rsidRPr="004631C5">
        <w:rPr>
          <w:i/>
          <w:sz w:val="22"/>
          <w:szCs w:val="22"/>
          <w:lang w:val="en-GB"/>
        </w:rPr>
        <w:t>NUPI Report</w:t>
      </w:r>
      <w:r w:rsidRPr="004631C5">
        <w:rPr>
          <w:sz w:val="22"/>
          <w:szCs w:val="22"/>
          <w:lang w:val="en-GB"/>
        </w:rPr>
        <w:t xml:space="preserve"> 251, November. Oslo: NUPI</w:t>
      </w:r>
    </w:p>
    <w:p w:rsidR="00F82F50" w:rsidRPr="004631C5" w:rsidRDefault="00F82F50" w:rsidP="00F82F50">
      <w:pPr>
        <w:ind w:hanging="709"/>
        <w:rPr>
          <w:sz w:val="22"/>
          <w:szCs w:val="22"/>
          <w:lang w:val="en-GB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(1997) </w:t>
      </w:r>
      <w:r w:rsidRPr="004631C5">
        <w:rPr>
          <w:i/>
          <w:sz w:val="22"/>
          <w:szCs w:val="22"/>
          <w:lang w:val="en-GB"/>
        </w:rPr>
        <w:t>Norwegian Experience from Participation in Multi-</w:t>
      </w:r>
      <w:r>
        <w:rPr>
          <w:i/>
          <w:sz w:val="22"/>
          <w:szCs w:val="22"/>
          <w:lang w:val="en-GB"/>
        </w:rPr>
        <w:t>F</w:t>
      </w:r>
      <w:r w:rsidRPr="004631C5">
        <w:rPr>
          <w:i/>
          <w:sz w:val="22"/>
          <w:szCs w:val="22"/>
          <w:lang w:val="en-GB"/>
        </w:rPr>
        <w:t>unctional Peace Operations</w:t>
      </w:r>
      <w:r w:rsidRPr="004631C5">
        <w:rPr>
          <w:sz w:val="22"/>
          <w:szCs w:val="22"/>
          <w:lang w:val="en-GB"/>
        </w:rPr>
        <w:t xml:space="preserve">. Research report to the Norwegian Ministry of Foreign Affairs 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(1996) </w:t>
      </w:r>
      <w:r w:rsidRPr="004631C5">
        <w:rPr>
          <w:i/>
          <w:sz w:val="22"/>
          <w:szCs w:val="22"/>
          <w:lang w:val="en-GB"/>
        </w:rPr>
        <w:t>The Western European Union: A Legitimate Instrument in the Common Foreign and Security Policy and Defence Policy of the European Union?</w:t>
      </w:r>
      <w:r w:rsidRPr="004631C5">
        <w:rPr>
          <w:sz w:val="22"/>
          <w:szCs w:val="22"/>
          <w:lang w:val="en-GB"/>
        </w:rPr>
        <w:t xml:space="preserve"> Research report to the Norwegian Ministry of Defence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GB"/>
        </w:rPr>
        <w:t xml:space="preserve">(1995) </w:t>
      </w:r>
      <w:r w:rsidRPr="004631C5">
        <w:rPr>
          <w:rFonts w:hint="eastAsia"/>
          <w:sz w:val="22"/>
          <w:szCs w:val="22"/>
          <w:lang w:val="en-GB"/>
        </w:rPr>
        <w:t>‘</w:t>
      </w:r>
      <w:r w:rsidRPr="004631C5">
        <w:rPr>
          <w:sz w:val="22"/>
          <w:szCs w:val="22"/>
          <w:lang w:val="en-GB"/>
        </w:rPr>
        <w:t>The Concept of Environmental Security – Political Slogan or Analytical Tool?</w:t>
      </w:r>
      <w:r w:rsidRPr="004631C5">
        <w:rPr>
          <w:rFonts w:hint="eastAsia"/>
          <w:sz w:val="22"/>
          <w:szCs w:val="22"/>
          <w:lang w:val="en-GB"/>
        </w:rPr>
        <w:t>’</w:t>
      </w:r>
      <w:r w:rsidRPr="004631C5">
        <w:rPr>
          <w:sz w:val="22"/>
          <w:szCs w:val="22"/>
          <w:lang w:val="en-GB"/>
        </w:rPr>
        <w:t>,</w:t>
      </w:r>
      <w:r w:rsidRPr="004631C5">
        <w:rPr>
          <w:sz w:val="22"/>
          <w:szCs w:val="22"/>
          <w:lang w:val="en-US"/>
        </w:rPr>
        <w:t xml:space="preserve"> </w:t>
      </w:r>
      <w:r w:rsidRPr="004631C5">
        <w:rPr>
          <w:i/>
          <w:sz w:val="22"/>
          <w:szCs w:val="22"/>
          <w:lang w:val="en-US"/>
        </w:rPr>
        <w:t>PRIO Report</w:t>
      </w:r>
      <w:r w:rsidRPr="004631C5">
        <w:rPr>
          <w:sz w:val="22"/>
          <w:szCs w:val="22"/>
          <w:lang w:val="en-US"/>
        </w:rPr>
        <w:t xml:space="preserve"> no. 2/95. Oslo: PRIO </w:t>
      </w:r>
      <w:r w:rsidRPr="004631C5">
        <w:rPr>
          <w:sz w:val="22"/>
          <w:szCs w:val="22"/>
          <w:lang w:val="en-GB"/>
        </w:rPr>
        <w:t>(with Karin Dokken)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US"/>
        </w:rPr>
      </w:pPr>
    </w:p>
    <w:p w:rsidR="00F82F50" w:rsidRPr="00F82F50" w:rsidRDefault="00F82F50" w:rsidP="00F82F50">
      <w:pPr>
        <w:ind w:left="709" w:hanging="709"/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t xml:space="preserve">(1994) (eds.) </w:t>
      </w:r>
      <w:r w:rsidRPr="004631C5">
        <w:rPr>
          <w:rFonts w:hint="eastAsia"/>
          <w:sz w:val="22"/>
          <w:szCs w:val="22"/>
          <w:lang w:val="en-US"/>
        </w:rPr>
        <w:t>‘</w:t>
      </w:r>
      <w:r w:rsidRPr="004631C5">
        <w:rPr>
          <w:sz w:val="22"/>
          <w:szCs w:val="22"/>
          <w:lang w:val="en-GB"/>
        </w:rPr>
        <w:t>Environment, Poverty, Conflict</w:t>
      </w:r>
      <w:r w:rsidRPr="004631C5">
        <w:rPr>
          <w:rFonts w:hint="eastAsia"/>
          <w:sz w:val="22"/>
          <w:szCs w:val="22"/>
          <w:lang w:val="en-GB"/>
        </w:rPr>
        <w:t>’</w:t>
      </w:r>
      <w:r w:rsidRPr="004631C5">
        <w:rPr>
          <w:sz w:val="22"/>
          <w:szCs w:val="22"/>
          <w:lang w:val="en-GB"/>
        </w:rPr>
        <w:t xml:space="preserve">, </w:t>
      </w:r>
      <w:r w:rsidRPr="004631C5">
        <w:rPr>
          <w:i/>
          <w:sz w:val="22"/>
          <w:szCs w:val="22"/>
          <w:lang w:val="en-US"/>
        </w:rPr>
        <w:t>PRIO Report</w:t>
      </w:r>
      <w:r w:rsidRPr="004631C5">
        <w:rPr>
          <w:sz w:val="22"/>
          <w:szCs w:val="22"/>
          <w:lang w:val="en-US"/>
        </w:rPr>
        <w:t xml:space="preserve"> no. 2/94, August. </w:t>
      </w:r>
      <w:r w:rsidRPr="00F82F50">
        <w:rPr>
          <w:sz w:val="22"/>
          <w:szCs w:val="22"/>
          <w:lang w:val="en-US"/>
        </w:rPr>
        <w:t>Oslo: PRIO. (with Dan Smith)</w:t>
      </w:r>
    </w:p>
    <w:p w:rsidR="00F82F50" w:rsidRPr="00F82F50" w:rsidRDefault="00F82F50" w:rsidP="00F82F50">
      <w:pPr>
        <w:ind w:left="709" w:hanging="709"/>
        <w:rPr>
          <w:sz w:val="22"/>
          <w:szCs w:val="22"/>
          <w:lang w:val="en-US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  <w:r w:rsidRPr="00DC7E96">
        <w:rPr>
          <w:sz w:val="22"/>
          <w:szCs w:val="22"/>
          <w:lang w:val="en-US"/>
        </w:rPr>
        <w:t xml:space="preserve">(1994) </w:t>
      </w:r>
      <w:r w:rsidRPr="00DC7E96">
        <w:rPr>
          <w:rFonts w:hint="eastAsia"/>
          <w:sz w:val="22"/>
          <w:szCs w:val="22"/>
          <w:lang w:val="en-US"/>
        </w:rPr>
        <w:t>‘</w:t>
      </w:r>
      <w:r w:rsidRPr="00DC7E96">
        <w:rPr>
          <w:sz w:val="22"/>
          <w:szCs w:val="22"/>
          <w:lang w:val="en-US"/>
        </w:rPr>
        <w:t>En Union for alle? Demokrati, legitimitet og identitet i EU</w:t>
      </w:r>
      <w:proofErr w:type="gramStart"/>
      <w:r w:rsidRPr="00DC7E96">
        <w:rPr>
          <w:rFonts w:hint="eastAsia"/>
          <w:sz w:val="22"/>
          <w:szCs w:val="22"/>
          <w:lang w:val="en-US"/>
        </w:rPr>
        <w:t>’</w:t>
      </w:r>
      <w:r w:rsidRPr="00DC7E96">
        <w:rPr>
          <w:sz w:val="22"/>
          <w:szCs w:val="22"/>
          <w:lang w:val="en-US"/>
        </w:rPr>
        <w:t>[</w:t>
      </w:r>
      <w:proofErr w:type="gramEnd"/>
      <w:r w:rsidRPr="00DC7E96">
        <w:rPr>
          <w:sz w:val="22"/>
          <w:szCs w:val="22"/>
          <w:lang w:val="en-US"/>
        </w:rPr>
        <w:t xml:space="preserve">Everybody’s Union? Democracy, Legitimacy and Identity in the EU], </w:t>
      </w:r>
      <w:r w:rsidRPr="00DC7E96">
        <w:rPr>
          <w:i/>
          <w:sz w:val="22"/>
          <w:szCs w:val="22"/>
          <w:lang w:val="en-US"/>
        </w:rPr>
        <w:t>PRIO-report</w:t>
      </w:r>
      <w:r w:rsidRPr="00DC7E96">
        <w:rPr>
          <w:sz w:val="22"/>
          <w:szCs w:val="22"/>
          <w:lang w:val="en-US"/>
        </w:rPr>
        <w:t xml:space="preserve"> no. 3/94, November. </w:t>
      </w:r>
      <w:r w:rsidRPr="004631C5">
        <w:rPr>
          <w:sz w:val="22"/>
          <w:szCs w:val="22"/>
          <w:lang w:val="en-US"/>
        </w:rPr>
        <w:t>Oslo:</w:t>
      </w:r>
      <w:r w:rsidRPr="004631C5">
        <w:rPr>
          <w:sz w:val="22"/>
          <w:szCs w:val="22"/>
          <w:lang w:val="en-GB"/>
        </w:rPr>
        <w:t xml:space="preserve"> PRIO (with Kjersti Løken)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US"/>
        </w:rPr>
        <w:t xml:space="preserve">(1993) </w:t>
      </w:r>
      <w:r w:rsidRPr="004631C5">
        <w:rPr>
          <w:rFonts w:hint="eastAsia"/>
          <w:sz w:val="22"/>
          <w:szCs w:val="22"/>
          <w:lang w:val="en-GB"/>
        </w:rPr>
        <w:t>‘</w:t>
      </w:r>
      <w:r w:rsidRPr="004631C5">
        <w:rPr>
          <w:sz w:val="22"/>
          <w:szCs w:val="22"/>
          <w:lang w:val="en-GB"/>
        </w:rPr>
        <w:t>Moldova and Transdnjestr</w:t>
      </w:r>
      <w:r w:rsidRPr="004631C5">
        <w:rPr>
          <w:rFonts w:hint="eastAsia"/>
          <w:sz w:val="22"/>
          <w:szCs w:val="22"/>
          <w:lang w:val="en-GB"/>
        </w:rPr>
        <w:t>’</w:t>
      </w:r>
      <w:r w:rsidRPr="004631C5">
        <w:rPr>
          <w:sz w:val="22"/>
          <w:szCs w:val="22"/>
          <w:lang w:val="en-GB"/>
        </w:rPr>
        <w:t xml:space="preserve">, </w:t>
      </w:r>
      <w:r w:rsidRPr="004631C5">
        <w:rPr>
          <w:i/>
          <w:sz w:val="22"/>
          <w:szCs w:val="22"/>
          <w:lang w:val="en-GB"/>
        </w:rPr>
        <w:t>Conflicts in the OSCE area</w:t>
      </w:r>
      <w:r w:rsidRPr="004631C5">
        <w:rPr>
          <w:sz w:val="22"/>
          <w:szCs w:val="22"/>
          <w:lang w:val="en-GB"/>
        </w:rPr>
        <w:t>. Oslo: PRIO/ The Ministry of Foreign Affairs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 xml:space="preserve"> (1993) </w:t>
      </w:r>
      <w:r w:rsidRPr="004631C5">
        <w:rPr>
          <w:rFonts w:hint="eastAsia"/>
          <w:sz w:val="22"/>
          <w:szCs w:val="22"/>
          <w:lang w:val="en-GB"/>
        </w:rPr>
        <w:t>‘</w:t>
      </w:r>
      <w:r w:rsidRPr="004631C5">
        <w:rPr>
          <w:sz w:val="22"/>
          <w:szCs w:val="22"/>
          <w:lang w:val="en-GB"/>
        </w:rPr>
        <w:t>Central-Asia</w:t>
      </w:r>
      <w:r w:rsidRPr="004631C5">
        <w:rPr>
          <w:rFonts w:hint="eastAsia"/>
          <w:sz w:val="22"/>
          <w:szCs w:val="22"/>
          <w:lang w:val="en-GB"/>
        </w:rPr>
        <w:t>’</w:t>
      </w:r>
      <w:r w:rsidRPr="004631C5">
        <w:rPr>
          <w:sz w:val="22"/>
          <w:szCs w:val="22"/>
          <w:lang w:val="en-GB"/>
        </w:rPr>
        <w:t xml:space="preserve">, </w:t>
      </w:r>
      <w:r w:rsidRPr="004631C5">
        <w:rPr>
          <w:i/>
          <w:sz w:val="22"/>
          <w:szCs w:val="22"/>
          <w:lang w:val="en-GB"/>
        </w:rPr>
        <w:t>Conflicts in the OSCE area</w:t>
      </w:r>
      <w:r w:rsidRPr="004631C5">
        <w:rPr>
          <w:sz w:val="22"/>
          <w:szCs w:val="22"/>
          <w:lang w:val="en-GB"/>
        </w:rPr>
        <w:t>. Oslo: PRIO/ The Ministry of Foreign Affairs</w:t>
      </w:r>
    </w:p>
    <w:p w:rsidR="00F82F50" w:rsidRPr="004631C5" w:rsidRDefault="00F82F50" w:rsidP="00873F85">
      <w:pPr>
        <w:rPr>
          <w:lang w:val="en-GB"/>
        </w:rPr>
      </w:pPr>
    </w:p>
    <w:p w:rsidR="00873F85" w:rsidRDefault="00F82F50" w:rsidP="00873F85">
      <w:pPr>
        <w:rPr>
          <w:b/>
          <w:i/>
          <w:lang w:val="en-US"/>
        </w:rPr>
      </w:pPr>
      <w:r w:rsidRPr="00873F85">
        <w:rPr>
          <w:b/>
          <w:i/>
          <w:lang w:val="en-US"/>
        </w:rPr>
        <w:t>Popular publications (selected)</w:t>
      </w:r>
    </w:p>
    <w:p w:rsidR="00873F85" w:rsidRDefault="00873F85" w:rsidP="00873F85">
      <w:pPr>
        <w:rPr>
          <w:b/>
          <w:i/>
          <w:lang w:val="en-US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US"/>
        </w:rPr>
        <w:t xml:space="preserve">(2016) ‘NATO’s Role in the Refugee Crisis: Building Bridges with the EU’, </w:t>
      </w:r>
      <w:r w:rsidRPr="00EE34F4">
        <w:rPr>
          <w:i/>
          <w:sz w:val="22"/>
          <w:szCs w:val="22"/>
          <w:lang w:val="en-US"/>
        </w:rPr>
        <w:t>European Futures</w:t>
      </w:r>
      <w:r w:rsidRPr="004631C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N</w:t>
      </w:r>
      <w:r w:rsidRPr="004631C5">
        <w:rPr>
          <w:sz w:val="22"/>
          <w:szCs w:val="22"/>
          <w:lang w:val="en-US"/>
        </w:rPr>
        <w:t xml:space="preserve">o. 100, 25 </w:t>
      </w:r>
      <w:r w:rsidRPr="00EE34F4">
        <w:rPr>
          <w:sz w:val="22"/>
          <w:szCs w:val="22"/>
          <w:lang w:val="en-US"/>
        </w:rPr>
        <w:t xml:space="preserve">April. </w:t>
      </w:r>
      <w:r w:rsidRPr="00F82F50">
        <w:rPr>
          <w:sz w:val="22"/>
          <w:szCs w:val="22"/>
          <w:lang w:val="en-US"/>
        </w:rPr>
        <w:t xml:space="preserve">Available at </w:t>
      </w:r>
      <w:hyperlink r:id="rId29" w:history="1">
        <w:r w:rsidRPr="004631C5">
          <w:rPr>
            <w:rStyle w:val="Hyperlink"/>
            <w:sz w:val="22"/>
            <w:szCs w:val="22"/>
            <w:lang w:val="en-US"/>
          </w:rPr>
          <w:t>http://europeanfutures.ed.ac.uk</w:t>
        </w:r>
      </w:hyperlink>
    </w:p>
    <w:p w:rsidR="00F82F50" w:rsidRPr="004631C5" w:rsidRDefault="00F82F50" w:rsidP="00F82F50">
      <w:pPr>
        <w:ind w:left="709" w:hanging="709"/>
        <w:rPr>
          <w:sz w:val="22"/>
          <w:szCs w:val="22"/>
          <w:lang w:val="en-US"/>
        </w:rPr>
      </w:pPr>
    </w:p>
    <w:p w:rsidR="00F82F50" w:rsidRPr="00F82F50" w:rsidRDefault="00F82F50" w:rsidP="00F82F50">
      <w:pPr>
        <w:ind w:left="709" w:hanging="709"/>
        <w:rPr>
          <w:sz w:val="22"/>
          <w:szCs w:val="22"/>
          <w:lang w:val="en-US"/>
        </w:rPr>
      </w:pPr>
      <w:r w:rsidRPr="004631C5">
        <w:rPr>
          <w:sz w:val="22"/>
          <w:szCs w:val="22"/>
          <w:lang w:val="en-GB"/>
        </w:rPr>
        <w:t xml:space="preserve">(2014) ‘NATO and the EU: Facing the Future Together or Apart?’, in Dahl, A-S (ed.) </w:t>
      </w:r>
      <w:r w:rsidRPr="004631C5">
        <w:rPr>
          <w:i/>
          <w:sz w:val="22"/>
          <w:szCs w:val="22"/>
          <w:lang w:val="en-GB"/>
        </w:rPr>
        <w:t>Trends and Threats. NATO in the 21</w:t>
      </w:r>
      <w:r w:rsidRPr="004631C5">
        <w:rPr>
          <w:i/>
          <w:sz w:val="22"/>
          <w:szCs w:val="22"/>
          <w:vertAlign w:val="superscript"/>
          <w:lang w:val="en-GB"/>
        </w:rPr>
        <w:t>st</w:t>
      </w:r>
      <w:r w:rsidRPr="004631C5">
        <w:rPr>
          <w:i/>
          <w:sz w:val="22"/>
          <w:szCs w:val="22"/>
          <w:lang w:val="en-GB"/>
        </w:rPr>
        <w:t xml:space="preserve"> Century. </w:t>
      </w:r>
      <w:r w:rsidRPr="00F82F50">
        <w:rPr>
          <w:sz w:val="22"/>
          <w:szCs w:val="22"/>
          <w:lang w:val="en-US"/>
        </w:rPr>
        <w:t xml:space="preserve">Copenhagen: University of Copenhagen, Centre for Miltary Studies </w:t>
      </w:r>
    </w:p>
    <w:p w:rsidR="00F82F50" w:rsidRPr="00F82F50" w:rsidRDefault="00F82F50" w:rsidP="00F82F50">
      <w:pPr>
        <w:ind w:left="709" w:hanging="709"/>
        <w:rPr>
          <w:sz w:val="22"/>
          <w:szCs w:val="22"/>
          <w:lang w:val="en-US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  <w:r w:rsidRPr="004631C5">
        <w:rPr>
          <w:sz w:val="22"/>
          <w:szCs w:val="22"/>
        </w:rPr>
        <w:t xml:space="preserve">(2014) ‘Mer av NATO – i øst, sør og nord?’, </w:t>
      </w:r>
      <w:r w:rsidRPr="004631C5">
        <w:rPr>
          <w:i/>
          <w:sz w:val="22"/>
          <w:szCs w:val="22"/>
        </w:rPr>
        <w:t>Hvor Hender Det?</w:t>
      </w:r>
      <w:r w:rsidRPr="004631C5">
        <w:rPr>
          <w:sz w:val="22"/>
          <w:szCs w:val="22"/>
        </w:rPr>
        <w:t xml:space="preserve"> Vol 30/2014. Oslo: NUPI, September</w:t>
      </w:r>
    </w:p>
    <w:p w:rsidR="00F82F50" w:rsidRPr="004631C5" w:rsidRDefault="00142C47" w:rsidP="00F82F50">
      <w:pPr>
        <w:ind w:left="709" w:hanging="1"/>
        <w:rPr>
          <w:sz w:val="22"/>
          <w:szCs w:val="22"/>
        </w:rPr>
      </w:pPr>
      <w:hyperlink r:id="rId30" w:history="1">
        <w:r w:rsidR="00F82F50" w:rsidRPr="004631C5">
          <w:rPr>
            <w:rStyle w:val="Hyperlink"/>
            <w:sz w:val="22"/>
            <w:szCs w:val="22"/>
          </w:rPr>
          <w:t>http://hvorhenderdet.nupi.no/content/download/496418/1653527/version/7/file/HHD15_6NATO.pdf</w:t>
        </w:r>
      </w:hyperlink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  <w:r w:rsidRPr="004631C5">
        <w:rPr>
          <w:sz w:val="22"/>
          <w:szCs w:val="22"/>
        </w:rPr>
        <w:t xml:space="preserve">(2011) </w:t>
      </w:r>
      <w:r w:rsidRPr="004631C5">
        <w:rPr>
          <w:rFonts w:hint="eastAsia"/>
          <w:sz w:val="22"/>
          <w:szCs w:val="22"/>
        </w:rPr>
        <w:t>‘</w:t>
      </w:r>
      <w:r w:rsidRPr="004631C5">
        <w:rPr>
          <w:sz w:val="22"/>
          <w:szCs w:val="22"/>
        </w:rPr>
        <w:t>Norge mellom NATO, USA og EU</w:t>
      </w:r>
      <w:r w:rsidRPr="004631C5">
        <w:rPr>
          <w:rFonts w:hint="eastAsia"/>
          <w:sz w:val="22"/>
          <w:szCs w:val="22"/>
        </w:rPr>
        <w:t>’</w:t>
      </w:r>
      <w:r w:rsidRPr="004631C5">
        <w:rPr>
          <w:sz w:val="22"/>
          <w:szCs w:val="22"/>
        </w:rPr>
        <w:t xml:space="preserve">, </w:t>
      </w:r>
      <w:r w:rsidRPr="004631C5">
        <w:rPr>
          <w:i/>
          <w:sz w:val="22"/>
          <w:szCs w:val="22"/>
        </w:rPr>
        <w:t>Kort Info 2-2011</w:t>
      </w:r>
      <w:r w:rsidRPr="004631C5">
        <w:rPr>
          <w:sz w:val="22"/>
          <w:szCs w:val="22"/>
        </w:rPr>
        <w:t>,</w:t>
      </w:r>
      <w:r w:rsidRPr="004631C5">
        <w:rPr>
          <w:i/>
          <w:sz w:val="22"/>
          <w:szCs w:val="22"/>
        </w:rPr>
        <w:t xml:space="preserve"> </w:t>
      </w:r>
      <w:r w:rsidRPr="004631C5">
        <w:rPr>
          <w:sz w:val="22"/>
          <w:szCs w:val="22"/>
        </w:rPr>
        <w:t xml:space="preserve">Oslo: Den norske Atlanterhavskomité </w:t>
      </w: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  <w:r w:rsidRPr="004631C5">
        <w:rPr>
          <w:sz w:val="22"/>
          <w:szCs w:val="22"/>
        </w:rPr>
        <w:t xml:space="preserve">(2010) </w:t>
      </w:r>
      <w:r w:rsidRPr="004631C5">
        <w:rPr>
          <w:rFonts w:hint="eastAsia"/>
          <w:sz w:val="22"/>
          <w:szCs w:val="22"/>
        </w:rPr>
        <w:t>‘</w:t>
      </w:r>
      <w:r w:rsidRPr="004631C5">
        <w:rPr>
          <w:sz w:val="22"/>
          <w:szCs w:val="22"/>
        </w:rPr>
        <w:t>NATO etter toppmøtet</w:t>
      </w:r>
      <w:r w:rsidRPr="004631C5">
        <w:rPr>
          <w:rFonts w:hint="eastAsia"/>
          <w:sz w:val="22"/>
          <w:szCs w:val="22"/>
        </w:rPr>
        <w:t>’</w:t>
      </w:r>
      <w:r w:rsidRPr="004631C5">
        <w:rPr>
          <w:sz w:val="22"/>
          <w:szCs w:val="22"/>
        </w:rPr>
        <w:t xml:space="preserve">, </w:t>
      </w:r>
      <w:r w:rsidRPr="004631C5">
        <w:rPr>
          <w:i/>
          <w:sz w:val="22"/>
          <w:szCs w:val="22"/>
        </w:rPr>
        <w:t>Hvor Hender Det?</w:t>
      </w:r>
      <w:r w:rsidRPr="004631C5">
        <w:rPr>
          <w:sz w:val="22"/>
          <w:szCs w:val="22"/>
        </w:rPr>
        <w:t xml:space="preserve"> </w:t>
      </w:r>
      <w:r w:rsidRPr="00D54098">
        <w:rPr>
          <w:sz w:val="22"/>
          <w:szCs w:val="22"/>
          <w:lang w:val="en-US"/>
        </w:rPr>
        <w:t>(with K. M. Haugevik and J</w:t>
      </w:r>
      <w:r>
        <w:rPr>
          <w:sz w:val="22"/>
          <w:szCs w:val="22"/>
          <w:lang w:val="en-US"/>
        </w:rPr>
        <w:t>.</w:t>
      </w:r>
      <w:r w:rsidRPr="00D54098">
        <w:rPr>
          <w:sz w:val="22"/>
          <w:szCs w:val="22"/>
          <w:lang w:val="en-US"/>
        </w:rPr>
        <w:t xml:space="preserve"> Godzimirski). </w:t>
      </w:r>
      <w:r w:rsidRPr="004631C5">
        <w:rPr>
          <w:sz w:val="22"/>
          <w:szCs w:val="22"/>
        </w:rPr>
        <w:t>Oslo: NUPI</w:t>
      </w: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  <w:r w:rsidRPr="004631C5">
        <w:rPr>
          <w:sz w:val="22"/>
          <w:szCs w:val="22"/>
        </w:rPr>
        <w:t xml:space="preserve">(2009) </w:t>
      </w:r>
      <w:r w:rsidRPr="004631C5">
        <w:rPr>
          <w:rFonts w:hint="eastAsia"/>
          <w:sz w:val="22"/>
          <w:szCs w:val="22"/>
        </w:rPr>
        <w:t>‘</w:t>
      </w:r>
      <w:r w:rsidRPr="004631C5">
        <w:rPr>
          <w:sz w:val="22"/>
          <w:szCs w:val="22"/>
        </w:rPr>
        <w:t>NATO 60 år: Jubilant ved viktig veiskille?</w:t>
      </w:r>
      <w:r w:rsidRPr="004631C5">
        <w:rPr>
          <w:rFonts w:hint="eastAsia"/>
          <w:spacing w:val="-3"/>
          <w:sz w:val="22"/>
          <w:szCs w:val="22"/>
        </w:rPr>
        <w:t>’</w:t>
      </w:r>
      <w:r w:rsidRPr="004631C5">
        <w:rPr>
          <w:spacing w:val="-3"/>
          <w:sz w:val="22"/>
          <w:szCs w:val="22"/>
        </w:rPr>
        <w:t xml:space="preserve">, </w:t>
      </w:r>
      <w:r w:rsidRPr="004631C5">
        <w:rPr>
          <w:i/>
          <w:spacing w:val="-3"/>
          <w:sz w:val="22"/>
          <w:szCs w:val="22"/>
        </w:rPr>
        <w:t>Hvor hender det</w:t>
      </w:r>
      <w:r w:rsidRPr="004631C5">
        <w:rPr>
          <w:spacing w:val="-3"/>
          <w:sz w:val="22"/>
          <w:szCs w:val="22"/>
        </w:rPr>
        <w:t>? Vol 2008-2009, No. 21, 31. March. Oslo: NUPI. (with K</w:t>
      </w:r>
      <w:r>
        <w:rPr>
          <w:spacing w:val="-3"/>
          <w:sz w:val="22"/>
          <w:szCs w:val="22"/>
        </w:rPr>
        <w:t>.</w:t>
      </w:r>
      <w:r w:rsidRPr="004631C5">
        <w:rPr>
          <w:spacing w:val="-3"/>
          <w:sz w:val="22"/>
          <w:szCs w:val="22"/>
        </w:rPr>
        <w:t xml:space="preserve"> M. Haugevik)</w:t>
      </w:r>
    </w:p>
    <w:p w:rsidR="00F82F50" w:rsidRPr="004631C5" w:rsidRDefault="00F82F50" w:rsidP="00F82F50">
      <w:pPr>
        <w:ind w:left="709" w:hanging="709"/>
        <w:rPr>
          <w:spacing w:val="-3"/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pacing w:val="-3"/>
          <w:sz w:val="22"/>
          <w:szCs w:val="22"/>
        </w:rPr>
      </w:pPr>
      <w:r w:rsidRPr="004631C5">
        <w:rPr>
          <w:spacing w:val="-3"/>
          <w:sz w:val="22"/>
          <w:szCs w:val="22"/>
        </w:rPr>
        <w:t xml:space="preserve">(2001) </w:t>
      </w:r>
      <w:r w:rsidRPr="004631C5">
        <w:rPr>
          <w:rFonts w:hint="eastAsia"/>
          <w:spacing w:val="-3"/>
          <w:sz w:val="22"/>
          <w:szCs w:val="22"/>
        </w:rPr>
        <w:t>‘</w:t>
      </w:r>
      <w:r w:rsidRPr="004631C5">
        <w:rPr>
          <w:spacing w:val="-3"/>
          <w:sz w:val="22"/>
          <w:szCs w:val="22"/>
        </w:rPr>
        <w:t>Ny giv i europeisk forsvarspolitikk – utfordringer for Norge</w:t>
      </w:r>
      <w:r w:rsidRPr="004631C5">
        <w:rPr>
          <w:rFonts w:hint="eastAsia"/>
          <w:spacing w:val="-3"/>
          <w:sz w:val="22"/>
          <w:szCs w:val="22"/>
        </w:rPr>
        <w:t>’</w:t>
      </w:r>
      <w:r w:rsidRPr="004631C5">
        <w:rPr>
          <w:spacing w:val="-3"/>
          <w:sz w:val="22"/>
          <w:szCs w:val="22"/>
        </w:rPr>
        <w:t xml:space="preserve">, </w:t>
      </w:r>
      <w:r w:rsidRPr="004631C5">
        <w:rPr>
          <w:i/>
          <w:spacing w:val="-3"/>
          <w:sz w:val="22"/>
          <w:szCs w:val="22"/>
        </w:rPr>
        <w:t>Befalsbladet,</w:t>
      </w:r>
      <w:r w:rsidRPr="004631C5">
        <w:rPr>
          <w:spacing w:val="-3"/>
          <w:sz w:val="22"/>
          <w:szCs w:val="22"/>
        </w:rPr>
        <w:t xml:space="preserve"> Vol. 106, No.  2 </w:t>
      </w:r>
    </w:p>
    <w:p w:rsidR="00F82F50" w:rsidRPr="004631C5" w:rsidRDefault="00F82F50" w:rsidP="00F82F50">
      <w:pPr>
        <w:pStyle w:val="Litteraturliste"/>
        <w:ind w:left="709" w:hanging="709"/>
        <w:jc w:val="left"/>
        <w:rPr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  <w:r w:rsidRPr="004631C5">
        <w:rPr>
          <w:sz w:val="22"/>
          <w:szCs w:val="22"/>
        </w:rPr>
        <w:t xml:space="preserve">(1999) </w:t>
      </w:r>
      <w:r w:rsidRPr="004631C5">
        <w:rPr>
          <w:rFonts w:hint="eastAsia"/>
          <w:sz w:val="22"/>
          <w:szCs w:val="22"/>
        </w:rPr>
        <w:t>‘</w:t>
      </w:r>
      <w:r w:rsidRPr="004631C5">
        <w:rPr>
          <w:sz w:val="22"/>
          <w:szCs w:val="22"/>
        </w:rPr>
        <w:t>OSSE som en operativ sikkerhetsorganisasjon</w:t>
      </w:r>
      <w:r w:rsidRPr="004631C5">
        <w:rPr>
          <w:rFonts w:hint="eastAsia"/>
          <w:sz w:val="22"/>
          <w:szCs w:val="22"/>
        </w:rPr>
        <w:t>’</w:t>
      </w:r>
      <w:r w:rsidRPr="004631C5">
        <w:rPr>
          <w:sz w:val="22"/>
          <w:szCs w:val="22"/>
        </w:rPr>
        <w:t xml:space="preserve">, </w:t>
      </w:r>
      <w:r w:rsidRPr="004631C5">
        <w:rPr>
          <w:i/>
          <w:sz w:val="22"/>
          <w:szCs w:val="22"/>
        </w:rPr>
        <w:t>Hvor hender det?</w:t>
      </w:r>
      <w:r w:rsidRPr="004631C5">
        <w:rPr>
          <w:sz w:val="22"/>
          <w:szCs w:val="22"/>
        </w:rPr>
        <w:t xml:space="preserve"> Vol, 1998/99, No. 25. Oslo: NUPI</w:t>
      </w: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  <w:r w:rsidRPr="004631C5">
        <w:rPr>
          <w:sz w:val="22"/>
          <w:szCs w:val="22"/>
        </w:rPr>
        <w:lastRenderedPageBreak/>
        <w:t xml:space="preserve">(1999) </w:t>
      </w:r>
      <w:r w:rsidRPr="004631C5">
        <w:rPr>
          <w:rFonts w:hint="eastAsia"/>
          <w:sz w:val="22"/>
          <w:szCs w:val="22"/>
        </w:rPr>
        <w:t>‘</w:t>
      </w:r>
      <w:r w:rsidRPr="004631C5">
        <w:rPr>
          <w:sz w:val="22"/>
          <w:szCs w:val="22"/>
        </w:rPr>
        <w:t>EUs sikkerhets- og forsvarspolitiske dimensjon</w:t>
      </w:r>
      <w:r w:rsidRPr="004631C5">
        <w:rPr>
          <w:rFonts w:hint="eastAsia"/>
          <w:sz w:val="22"/>
          <w:szCs w:val="22"/>
        </w:rPr>
        <w:t>’</w:t>
      </w:r>
      <w:r w:rsidRPr="004631C5">
        <w:rPr>
          <w:sz w:val="22"/>
          <w:szCs w:val="22"/>
        </w:rPr>
        <w:t xml:space="preserve">, </w:t>
      </w:r>
      <w:r w:rsidRPr="004631C5">
        <w:rPr>
          <w:i/>
          <w:sz w:val="22"/>
          <w:szCs w:val="22"/>
        </w:rPr>
        <w:t>Vårt Europa</w:t>
      </w:r>
      <w:r w:rsidRPr="004631C5">
        <w:rPr>
          <w:sz w:val="22"/>
          <w:szCs w:val="22"/>
        </w:rPr>
        <w:t>, Nr. 2. Oslo: Europeisk Ungdom/Young European Federalists in Norway)</w:t>
      </w: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</w:p>
    <w:p w:rsidR="00F82F50" w:rsidRPr="00F82F50" w:rsidRDefault="00F82F50" w:rsidP="00F82F50">
      <w:pPr>
        <w:ind w:left="709" w:hanging="709"/>
        <w:rPr>
          <w:sz w:val="22"/>
          <w:szCs w:val="22"/>
          <w:lang w:val="en-US"/>
        </w:rPr>
      </w:pPr>
      <w:r w:rsidRPr="004631C5">
        <w:rPr>
          <w:sz w:val="22"/>
          <w:szCs w:val="22"/>
        </w:rPr>
        <w:t xml:space="preserve">(1995) </w:t>
      </w:r>
      <w:r w:rsidRPr="004631C5">
        <w:rPr>
          <w:rFonts w:hint="eastAsia"/>
          <w:sz w:val="22"/>
          <w:szCs w:val="22"/>
        </w:rPr>
        <w:t>‘</w:t>
      </w:r>
      <w:r w:rsidRPr="004631C5">
        <w:rPr>
          <w:sz w:val="22"/>
          <w:szCs w:val="22"/>
        </w:rPr>
        <w:t>Sikkerhet og miljøet</w:t>
      </w:r>
      <w:r w:rsidRPr="004631C5">
        <w:rPr>
          <w:rFonts w:hint="eastAsia"/>
          <w:sz w:val="22"/>
          <w:szCs w:val="22"/>
        </w:rPr>
        <w:t>’</w:t>
      </w:r>
      <w:r w:rsidRPr="004631C5">
        <w:rPr>
          <w:sz w:val="22"/>
          <w:szCs w:val="22"/>
        </w:rPr>
        <w:t xml:space="preserve">, </w:t>
      </w:r>
      <w:r w:rsidRPr="004631C5">
        <w:rPr>
          <w:i/>
          <w:sz w:val="22"/>
          <w:szCs w:val="22"/>
        </w:rPr>
        <w:t>Hvor Hender det?</w:t>
      </w:r>
      <w:r w:rsidRPr="004631C5">
        <w:rPr>
          <w:sz w:val="22"/>
          <w:szCs w:val="22"/>
        </w:rPr>
        <w:t xml:space="preserve"> </w:t>
      </w:r>
      <w:r w:rsidRPr="00F82F50">
        <w:rPr>
          <w:sz w:val="22"/>
          <w:szCs w:val="22"/>
          <w:lang w:val="en-US"/>
        </w:rPr>
        <w:t>Vol. 1995/96, No. 14, 20. November. Oslo: NUPI</w:t>
      </w:r>
    </w:p>
    <w:p w:rsidR="00F82F50" w:rsidRPr="00F82F50" w:rsidRDefault="00F82F50" w:rsidP="00F82F50">
      <w:pPr>
        <w:ind w:hanging="709"/>
        <w:rPr>
          <w:sz w:val="22"/>
          <w:szCs w:val="22"/>
          <w:lang w:val="en-US"/>
        </w:rPr>
      </w:pPr>
    </w:p>
    <w:p w:rsidR="00F82F50" w:rsidRPr="00D60FB6" w:rsidRDefault="00F82F50" w:rsidP="00F82F50">
      <w:pPr>
        <w:ind w:left="709" w:hanging="709"/>
        <w:rPr>
          <w:sz w:val="22"/>
          <w:szCs w:val="22"/>
          <w:lang w:val="en-GB"/>
        </w:rPr>
      </w:pPr>
      <w:r w:rsidRPr="00D60FB6">
        <w:rPr>
          <w:sz w:val="22"/>
          <w:szCs w:val="22"/>
          <w:lang w:val="en-GB"/>
        </w:rPr>
        <w:t xml:space="preserve">(1993) </w:t>
      </w:r>
      <w:r w:rsidRPr="00D60FB6">
        <w:rPr>
          <w:rFonts w:hint="eastAsia"/>
          <w:sz w:val="22"/>
          <w:szCs w:val="22"/>
          <w:lang w:val="en-GB"/>
        </w:rPr>
        <w:t>‘</w:t>
      </w:r>
      <w:r w:rsidRPr="00D60FB6">
        <w:rPr>
          <w:sz w:val="22"/>
          <w:szCs w:val="22"/>
          <w:lang w:val="en-GB"/>
        </w:rPr>
        <w:t>The Legitimacy Deficit</w:t>
      </w:r>
      <w:r w:rsidRPr="00D60FB6">
        <w:rPr>
          <w:rFonts w:hint="eastAsia"/>
          <w:sz w:val="22"/>
          <w:szCs w:val="22"/>
          <w:lang w:val="en-GB"/>
        </w:rPr>
        <w:t>’</w:t>
      </w:r>
      <w:r w:rsidRPr="00D60FB6">
        <w:rPr>
          <w:sz w:val="22"/>
          <w:szCs w:val="22"/>
          <w:lang w:val="en-GB"/>
        </w:rPr>
        <w:t xml:space="preserve">, </w:t>
      </w:r>
      <w:r w:rsidRPr="00D60FB6">
        <w:rPr>
          <w:i/>
          <w:sz w:val="22"/>
          <w:szCs w:val="22"/>
          <w:lang w:val="en-GB"/>
        </w:rPr>
        <w:t>The New Federalist</w:t>
      </w:r>
      <w:r w:rsidRPr="00D60FB6">
        <w:rPr>
          <w:sz w:val="22"/>
          <w:szCs w:val="22"/>
          <w:lang w:val="en-GB"/>
        </w:rPr>
        <w:t xml:space="preserve"> No. 1 (</w:t>
      </w:r>
      <w:r>
        <w:rPr>
          <w:sz w:val="22"/>
          <w:szCs w:val="22"/>
          <w:lang w:val="en-US"/>
        </w:rPr>
        <w:t>publisher: The</w:t>
      </w:r>
      <w:r w:rsidRPr="00D60FB6">
        <w:rPr>
          <w:sz w:val="22"/>
          <w:szCs w:val="22"/>
          <w:lang w:val="en-US"/>
        </w:rPr>
        <w:t xml:space="preserve"> Young European Federalists - JEF-Europe)</w:t>
      </w:r>
      <w:r w:rsidRPr="00D60FB6">
        <w:rPr>
          <w:sz w:val="22"/>
          <w:szCs w:val="22"/>
          <w:lang w:val="en-GB"/>
        </w:rPr>
        <w:t xml:space="preserve"> </w:t>
      </w:r>
    </w:p>
    <w:p w:rsidR="00F82F50" w:rsidRDefault="00F82F50" w:rsidP="00F82F50">
      <w:pPr>
        <w:ind w:left="709" w:hanging="709"/>
        <w:rPr>
          <w:b/>
          <w:i/>
          <w:spacing w:val="-3"/>
          <w:sz w:val="22"/>
          <w:szCs w:val="22"/>
          <w:lang w:val="en-US"/>
        </w:rPr>
      </w:pPr>
    </w:p>
    <w:p w:rsidR="00F82F50" w:rsidRPr="00445DAB" w:rsidRDefault="00F82F50" w:rsidP="00F82F50">
      <w:pPr>
        <w:ind w:left="709" w:hanging="709"/>
        <w:rPr>
          <w:b/>
          <w:i/>
          <w:spacing w:val="-3"/>
          <w:sz w:val="22"/>
          <w:szCs w:val="22"/>
          <w:lang w:val="en-US"/>
        </w:rPr>
      </w:pPr>
      <w:r w:rsidRPr="00445DAB">
        <w:rPr>
          <w:b/>
          <w:i/>
          <w:spacing w:val="-3"/>
          <w:sz w:val="22"/>
          <w:szCs w:val="22"/>
          <w:lang w:val="en-US"/>
        </w:rPr>
        <w:t>Book reviews</w:t>
      </w: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  <w:r w:rsidRPr="004631C5">
        <w:rPr>
          <w:sz w:val="22"/>
          <w:szCs w:val="22"/>
          <w:lang w:val="en-GB"/>
        </w:rPr>
        <w:t xml:space="preserve">(1999) </w:t>
      </w:r>
      <w:r w:rsidRPr="004631C5">
        <w:rPr>
          <w:rFonts w:hint="eastAsia"/>
          <w:sz w:val="22"/>
          <w:szCs w:val="22"/>
          <w:lang w:val="en-GB"/>
        </w:rPr>
        <w:t>‘</w:t>
      </w:r>
      <w:r w:rsidRPr="004631C5">
        <w:rPr>
          <w:sz w:val="22"/>
          <w:szCs w:val="22"/>
          <w:lang w:val="en-GB"/>
        </w:rPr>
        <w:t>Security and the Copenhagen School</w:t>
      </w:r>
      <w:r w:rsidRPr="004631C5">
        <w:rPr>
          <w:rFonts w:hint="eastAsia"/>
          <w:sz w:val="22"/>
          <w:szCs w:val="22"/>
          <w:lang w:val="en-GB"/>
        </w:rPr>
        <w:t>’</w:t>
      </w:r>
      <w:r w:rsidRPr="004631C5">
        <w:rPr>
          <w:sz w:val="22"/>
          <w:szCs w:val="22"/>
          <w:lang w:val="en-GB"/>
        </w:rPr>
        <w:t xml:space="preserve">, </w:t>
      </w:r>
      <w:r w:rsidRPr="004631C5">
        <w:rPr>
          <w:i/>
          <w:sz w:val="22"/>
          <w:szCs w:val="22"/>
          <w:lang w:val="en-GB"/>
        </w:rPr>
        <w:t>Woodrow Wilson Center Report</w:t>
      </w:r>
      <w:r w:rsidRPr="004631C5">
        <w:rPr>
          <w:sz w:val="22"/>
          <w:szCs w:val="22"/>
          <w:lang w:val="en-GB"/>
        </w:rPr>
        <w:t>,</w:t>
      </w:r>
      <w:r w:rsidRPr="004631C5">
        <w:rPr>
          <w:sz w:val="22"/>
          <w:szCs w:val="22"/>
          <w:lang w:val="en-US"/>
        </w:rPr>
        <w:t xml:space="preserve"> May 1999, </w:t>
      </w:r>
      <w:r w:rsidRPr="004631C5">
        <w:rPr>
          <w:sz w:val="22"/>
          <w:szCs w:val="22"/>
          <w:lang w:val="en-GB"/>
        </w:rPr>
        <w:t xml:space="preserve">The Environment and Security Project. </w:t>
      </w:r>
      <w:r w:rsidRPr="004631C5">
        <w:rPr>
          <w:sz w:val="22"/>
          <w:szCs w:val="22"/>
        </w:rPr>
        <w:t>Washington, DC: Woodrow Wilson Center</w:t>
      </w: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  <w:r w:rsidRPr="004631C5">
        <w:rPr>
          <w:sz w:val="22"/>
          <w:szCs w:val="22"/>
        </w:rPr>
        <w:t xml:space="preserve">(1998) </w:t>
      </w:r>
      <w:r w:rsidRPr="004631C5">
        <w:rPr>
          <w:rFonts w:hint="eastAsia"/>
          <w:sz w:val="22"/>
          <w:szCs w:val="22"/>
        </w:rPr>
        <w:t>‘</w:t>
      </w:r>
      <w:r w:rsidRPr="004631C5">
        <w:rPr>
          <w:sz w:val="22"/>
          <w:szCs w:val="22"/>
        </w:rPr>
        <w:t>Sjelden vare</w:t>
      </w:r>
      <w:r w:rsidRPr="004631C5">
        <w:rPr>
          <w:rFonts w:hint="eastAsia"/>
          <w:sz w:val="22"/>
          <w:szCs w:val="22"/>
        </w:rPr>
        <w:t>’</w:t>
      </w:r>
      <w:r w:rsidRPr="004631C5">
        <w:rPr>
          <w:sz w:val="22"/>
          <w:szCs w:val="22"/>
        </w:rPr>
        <w:t xml:space="preserve">, </w:t>
      </w:r>
      <w:r w:rsidRPr="004631C5">
        <w:rPr>
          <w:i/>
          <w:sz w:val="22"/>
          <w:szCs w:val="22"/>
        </w:rPr>
        <w:t>Stat &amp; styring</w:t>
      </w:r>
      <w:r w:rsidRPr="004631C5">
        <w:rPr>
          <w:sz w:val="22"/>
          <w:szCs w:val="22"/>
        </w:rPr>
        <w:t xml:space="preserve"> Nr. 2. Oslo: Universitetsforlaget</w:t>
      </w: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(1998) ‘Security. A New Frem</w:t>
      </w:r>
      <w:r>
        <w:rPr>
          <w:sz w:val="22"/>
          <w:szCs w:val="22"/>
          <w:lang w:val="en-GB"/>
        </w:rPr>
        <w:t>e</w:t>
      </w:r>
      <w:r w:rsidRPr="004631C5">
        <w:rPr>
          <w:sz w:val="22"/>
          <w:szCs w:val="22"/>
          <w:lang w:val="en-GB"/>
        </w:rPr>
        <w:t xml:space="preserve">work for Analysis by Barry Buzan, Ole Wæver, Jaap de Wilde’, </w:t>
      </w:r>
      <w:r w:rsidRPr="004631C5">
        <w:rPr>
          <w:i/>
          <w:sz w:val="22"/>
          <w:szCs w:val="22"/>
          <w:lang w:val="en-GB"/>
        </w:rPr>
        <w:t>Security Dialogue</w:t>
      </w:r>
    </w:p>
    <w:p w:rsidR="00F82F50" w:rsidRPr="004631C5" w:rsidRDefault="00F82F50" w:rsidP="00F82F50">
      <w:pPr>
        <w:ind w:left="709" w:hanging="709"/>
        <w:rPr>
          <w:sz w:val="22"/>
          <w:szCs w:val="22"/>
          <w:lang w:val="en-GB"/>
        </w:rPr>
      </w:pPr>
    </w:p>
    <w:p w:rsidR="00F82F50" w:rsidRPr="00F82F50" w:rsidRDefault="00F82F50" w:rsidP="00F82F50">
      <w:pPr>
        <w:ind w:left="709" w:hanging="709"/>
        <w:rPr>
          <w:sz w:val="22"/>
          <w:szCs w:val="22"/>
        </w:rPr>
      </w:pPr>
      <w:r w:rsidRPr="004631C5">
        <w:rPr>
          <w:sz w:val="22"/>
          <w:szCs w:val="22"/>
        </w:rPr>
        <w:t xml:space="preserve">(1998) </w:t>
      </w:r>
      <w:r w:rsidRPr="004631C5">
        <w:rPr>
          <w:rFonts w:hint="eastAsia"/>
          <w:sz w:val="22"/>
          <w:szCs w:val="22"/>
        </w:rPr>
        <w:t>‘</w:t>
      </w:r>
      <w:r w:rsidRPr="004631C5">
        <w:rPr>
          <w:sz w:val="22"/>
          <w:szCs w:val="22"/>
        </w:rPr>
        <w:t>Et europeisk perspektiv på EU</w:t>
      </w:r>
      <w:r w:rsidRPr="004631C5">
        <w:rPr>
          <w:rFonts w:hint="eastAsia"/>
          <w:sz w:val="22"/>
          <w:szCs w:val="22"/>
        </w:rPr>
        <w:t>’</w:t>
      </w:r>
      <w:r w:rsidRPr="004631C5">
        <w:rPr>
          <w:sz w:val="22"/>
          <w:szCs w:val="22"/>
        </w:rPr>
        <w:t xml:space="preserve">, </w:t>
      </w:r>
      <w:r w:rsidRPr="004631C5">
        <w:rPr>
          <w:i/>
          <w:sz w:val="22"/>
          <w:szCs w:val="22"/>
        </w:rPr>
        <w:t>Internasjonal politikk</w:t>
      </w:r>
      <w:r w:rsidRPr="004631C5">
        <w:rPr>
          <w:sz w:val="22"/>
          <w:szCs w:val="22"/>
        </w:rPr>
        <w:t xml:space="preserve"> Nr. 2. </w:t>
      </w:r>
      <w:r w:rsidRPr="00F82F50">
        <w:rPr>
          <w:sz w:val="22"/>
          <w:szCs w:val="22"/>
        </w:rPr>
        <w:t>Oslo: NUPI</w:t>
      </w:r>
    </w:p>
    <w:p w:rsidR="00F82F50" w:rsidRPr="00F82F50" w:rsidRDefault="00F82F50" w:rsidP="00F82F50">
      <w:pPr>
        <w:ind w:left="709" w:hanging="709"/>
        <w:rPr>
          <w:sz w:val="22"/>
          <w:szCs w:val="22"/>
        </w:rPr>
      </w:pPr>
    </w:p>
    <w:p w:rsidR="00F82F50" w:rsidRPr="00F82F50" w:rsidRDefault="00F82F50" w:rsidP="00F82F50">
      <w:pPr>
        <w:ind w:hanging="709"/>
        <w:rPr>
          <w:b/>
          <w:i/>
          <w:spacing w:val="-3"/>
          <w:sz w:val="22"/>
          <w:szCs w:val="22"/>
        </w:rPr>
      </w:pPr>
      <w:r w:rsidRPr="00F82F50">
        <w:rPr>
          <w:b/>
          <w:i/>
          <w:spacing w:val="-3"/>
          <w:sz w:val="22"/>
          <w:szCs w:val="22"/>
        </w:rPr>
        <w:tab/>
        <w:t>Op. Eds.</w:t>
      </w:r>
    </w:p>
    <w:p w:rsidR="00F82F50" w:rsidRPr="004631C5" w:rsidRDefault="00F82F50" w:rsidP="00F82F50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4631C5">
        <w:rPr>
          <w:sz w:val="22"/>
          <w:szCs w:val="22"/>
        </w:rPr>
        <w:t>2017) ‘Usikre forsvarsrammer’, kronikk</w:t>
      </w:r>
      <w:r>
        <w:rPr>
          <w:sz w:val="22"/>
          <w:szCs w:val="22"/>
        </w:rPr>
        <w:t>/Op.Ed.</w:t>
      </w:r>
      <w:r w:rsidRPr="004631C5">
        <w:rPr>
          <w:sz w:val="22"/>
          <w:szCs w:val="22"/>
        </w:rPr>
        <w:t xml:space="preserve">, </w:t>
      </w:r>
      <w:r w:rsidRPr="004631C5">
        <w:rPr>
          <w:i/>
          <w:sz w:val="22"/>
          <w:szCs w:val="22"/>
        </w:rPr>
        <w:t>Dagsavise</w:t>
      </w:r>
      <w:r w:rsidRPr="004631C5">
        <w:rPr>
          <w:sz w:val="22"/>
          <w:szCs w:val="22"/>
        </w:rPr>
        <w:t>n, 31 January,</w:t>
      </w:r>
    </w:p>
    <w:p w:rsidR="00F82F50" w:rsidRPr="004631C5" w:rsidRDefault="00142C47" w:rsidP="00F82F50">
      <w:pPr>
        <w:ind w:left="709" w:hanging="1"/>
        <w:rPr>
          <w:sz w:val="22"/>
          <w:szCs w:val="22"/>
        </w:rPr>
      </w:pPr>
      <w:hyperlink r:id="rId31" w:history="1">
        <w:r w:rsidR="00F82F50" w:rsidRPr="004631C5">
          <w:rPr>
            <w:rStyle w:val="Hyperlink"/>
            <w:sz w:val="22"/>
            <w:szCs w:val="22"/>
          </w:rPr>
          <w:t>http://www.dagsavisen.no/nyemeninger/usikre-rammer-for-norsk-forsvarspolitikk-1.919068</w:t>
        </w:r>
      </w:hyperlink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  <w:r w:rsidRPr="004631C5">
        <w:rPr>
          <w:sz w:val="22"/>
          <w:szCs w:val="22"/>
        </w:rPr>
        <w:t>(2017) ‘</w:t>
      </w:r>
      <w:r w:rsidRPr="004631C5">
        <w:rPr>
          <w:sz w:val="22"/>
          <w:szCs w:val="22"/>
          <w:lang w:eastAsia="zh-CN"/>
        </w:rPr>
        <w:t xml:space="preserve">Forsvarspolitikk i urolige tider: Nasjonale og internasjonale rammer’, </w:t>
      </w:r>
      <w:r w:rsidRPr="00EE34F4">
        <w:rPr>
          <w:i/>
          <w:sz w:val="22"/>
          <w:szCs w:val="22"/>
        </w:rPr>
        <w:t>Ukens analyse</w:t>
      </w:r>
      <w:r w:rsidRPr="004631C5">
        <w:rPr>
          <w:sz w:val="22"/>
          <w:szCs w:val="22"/>
        </w:rPr>
        <w:t xml:space="preserve">, 30 January 2017, </w:t>
      </w:r>
      <w:hyperlink r:id="rId32" w:history="1">
        <w:r w:rsidRPr="004631C5">
          <w:rPr>
            <w:rStyle w:val="Hyperlink"/>
            <w:sz w:val="22"/>
            <w:szCs w:val="22"/>
          </w:rPr>
          <w:t>http://www.atlanterhavskomiteen.no/post/9451428/Forsvarspolitikk%20i%20urolige%20tider:%20Nasjonale%20og%20internasjonale%20rammer</w:t>
        </w:r>
      </w:hyperlink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  <w:r w:rsidRPr="004631C5">
        <w:rPr>
          <w:sz w:val="22"/>
          <w:szCs w:val="22"/>
        </w:rPr>
        <w:t xml:space="preserve">(2017) ‘Vilje til omstilling – før og nå’, </w:t>
      </w:r>
      <w:r w:rsidRPr="004631C5">
        <w:rPr>
          <w:i/>
          <w:sz w:val="22"/>
          <w:szCs w:val="22"/>
        </w:rPr>
        <w:t>Forsvarets forum</w:t>
      </w:r>
      <w:r w:rsidRPr="004631C5">
        <w:rPr>
          <w:sz w:val="22"/>
          <w:szCs w:val="22"/>
        </w:rPr>
        <w:t xml:space="preserve">, no. 1, 20 February, available at </w:t>
      </w:r>
      <w:hyperlink r:id="rId33" w:history="1">
        <w:r w:rsidRPr="004631C5">
          <w:rPr>
            <w:rStyle w:val="Hyperlink"/>
            <w:sz w:val="22"/>
            <w:szCs w:val="22"/>
          </w:rPr>
          <w:t>https://forsvaretsforum.no/debatt-nina-gr%C3%A6ger</w:t>
        </w:r>
      </w:hyperlink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  <w:r w:rsidRPr="004631C5">
        <w:rPr>
          <w:sz w:val="22"/>
          <w:szCs w:val="22"/>
        </w:rPr>
        <w:t>(2016) ‘Basepolitikken gir viktige signaler’, kronikk</w:t>
      </w:r>
      <w:r>
        <w:rPr>
          <w:sz w:val="22"/>
          <w:szCs w:val="22"/>
        </w:rPr>
        <w:t>/Op.Ed.</w:t>
      </w:r>
      <w:r w:rsidRPr="004631C5">
        <w:rPr>
          <w:sz w:val="22"/>
          <w:szCs w:val="22"/>
        </w:rPr>
        <w:t xml:space="preserve">, </w:t>
      </w:r>
      <w:r w:rsidRPr="00EE34F4">
        <w:rPr>
          <w:i/>
          <w:sz w:val="22"/>
          <w:szCs w:val="22"/>
        </w:rPr>
        <w:t>Aftenposten</w:t>
      </w:r>
      <w:r w:rsidRPr="004631C5">
        <w:rPr>
          <w:sz w:val="22"/>
          <w:szCs w:val="22"/>
        </w:rPr>
        <w:t>, 5 November (on paper 6 Nov) (</w:t>
      </w:r>
      <w:hyperlink r:id="rId34" w:history="1">
        <w:r w:rsidRPr="004631C5">
          <w:rPr>
            <w:rStyle w:val="Hyperlink"/>
            <w:sz w:val="22"/>
            <w:szCs w:val="22"/>
          </w:rPr>
          <w:t>http://www.aftenposten.no/meninger/kronikk/Kronikk-Basepolitikken-gir-viktige-signaler--Nina-Grager-608215b.html</w:t>
        </w:r>
      </w:hyperlink>
      <w:r w:rsidRPr="004631C5">
        <w:rPr>
          <w:sz w:val="22"/>
          <w:szCs w:val="22"/>
        </w:rPr>
        <w:t>) Papirutgave 6 November.</w:t>
      </w:r>
    </w:p>
    <w:p w:rsidR="00F82F50" w:rsidRDefault="00F82F50" w:rsidP="00F82F50">
      <w:pPr>
        <w:ind w:left="709" w:hanging="709"/>
        <w:rPr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  <w:r w:rsidRPr="004631C5">
        <w:rPr>
          <w:sz w:val="22"/>
          <w:szCs w:val="22"/>
        </w:rPr>
        <w:t xml:space="preserve">(2010) </w:t>
      </w:r>
      <w:r w:rsidRPr="004631C5">
        <w:rPr>
          <w:rFonts w:hint="eastAsia"/>
          <w:sz w:val="22"/>
          <w:szCs w:val="22"/>
        </w:rPr>
        <w:t>‘</w:t>
      </w:r>
      <w:r w:rsidRPr="004631C5">
        <w:rPr>
          <w:sz w:val="22"/>
          <w:szCs w:val="22"/>
        </w:rPr>
        <w:t>Utsyn: NATO foran toppmøtet</w:t>
      </w:r>
      <w:r w:rsidRPr="004631C5">
        <w:rPr>
          <w:rFonts w:hint="eastAsia"/>
          <w:sz w:val="22"/>
          <w:szCs w:val="22"/>
        </w:rPr>
        <w:t>’</w:t>
      </w:r>
      <w:r w:rsidRPr="004631C5">
        <w:rPr>
          <w:sz w:val="22"/>
          <w:szCs w:val="22"/>
        </w:rPr>
        <w:t xml:space="preserve">, </w:t>
      </w:r>
      <w:r w:rsidRPr="004631C5">
        <w:rPr>
          <w:i/>
          <w:sz w:val="22"/>
          <w:szCs w:val="22"/>
        </w:rPr>
        <w:t>Forsvarets forum</w:t>
      </w:r>
      <w:r w:rsidRPr="004631C5">
        <w:rPr>
          <w:sz w:val="22"/>
          <w:szCs w:val="22"/>
        </w:rPr>
        <w:t xml:space="preserve"> nr. 11, november.</w:t>
      </w: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  <w:r w:rsidRPr="004631C5">
        <w:rPr>
          <w:sz w:val="22"/>
          <w:szCs w:val="22"/>
        </w:rPr>
        <w:t xml:space="preserve">(2009) </w:t>
      </w:r>
      <w:r w:rsidRPr="004631C5">
        <w:rPr>
          <w:rFonts w:hint="eastAsia"/>
          <w:sz w:val="22"/>
          <w:szCs w:val="22"/>
        </w:rPr>
        <w:t>‘</w:t>
      </w:r>
      <w:r w:rsidRPr="004631C5">
        <w:rPr>
          <w:sz w:val="22"/>
          <w:szCs w:val="22"/>
        </w:rPr>
        <w:t>Obamas rakett-retrett</w:t>
      </w:r>
      <w:r w:rsidRPr="004631C5">
        <w:rPr>
          <w:rFonts w:hint="eastAsia"/>
          <w:sz w:val="22"/>
          <w:szCs w:val="22"/>
        </w:rPr>
        <w:t>’</w:t>
      </w:r>
      <w:r w:rsidRPr="004631C5">
        <w:rPr>
          <w:sz w:val="22"/>
          <w:szCs w:val="22"/>
        </w:rPr>
        <w:t xml:space="preserve">, </w:t>
      </w:r>
      <w:r w:rsidRPr="004631C5">
        <w:rPr>
          <w:i/>
          <w:sz w:val="22"/>
          <w:szCs w:val="22"/>
        </w:rPr>
        <w:t>Verdens Gang</w:t>
      </w:r>
      <w:r>
        <w:rPr>
          <w:sz w:val="22"/>
          <w:szCs w:val="22"/>
        </w:rPr>
        <w:t>, kronikk/</w:t>
      </w:r>
      <w:r w:rsidRPr="004631C5">
        <w:rPr>
          <w:sz w:val="22"/>
          <w:szCs w:val="22"/>
        </w:rPr>
        <w:t>Op.</w:t>
      </w:r>
      <w:r>
        <w:rPr>
          <w:sz w:val="22"/>
          <w:szCs w:val="22"/>
        </w:rPr>
        <w:t xml:space="preserve"> E</w:t>
      </w:r>
      <w:r w:rsidRPr="004631C5">
        <w:rPr>
          <w:sz w:val="22"/>
          <w:szCs w:val="22"/>
        </w:rPr>
        <w:t>d</w:t>
      </w:r>
      <w:r>
        <w:rPr>
          <w:sz w:val="22"/>
          <w:szCs w:val="22"/>
        </w:rPr>
        <w:t>.</w:t>
      </w:r>
      <w:r w:rsidRPr="004631C5">
        <w:rPr>
          <w:sz w:val="22"/>
          <w:szCs w:val="22"/>
        </w:rPr>
        <w:t>, 29. September (with J</w:t>
      </w:r>
      <w:r>
        <w:rPr>
          <w:sz w:val="22"/>
          <w:szCs w:val="22"/>
        </w:rPr>
        <w:t>.</w:t>
      </w:r>
      <w:r w:rsidRPr="004631C5">
        <w:rPr>
          <w:sz w:val="22"/>
          <w:szCs w:val="22"/>
        </w:rPr>
        <w:t xml:space="preserve"> Wilhelmsen)</w:t>
      </w: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  <w:r w:rsidRPr="004631C5">
        <w:rPr>
          <w:sz w:val="22"/>
          <w:szCs w:val="22"/>
        </w:rPr>
        <w:t xml:space="preserve">(2009) </w:t>
      </w:r>
      <w:r w:rsidRPr="004631C5">
        <w:rPr>
          <w:rFonts w:hint="eastAsia"/>
          <w:sz w:val="22"/>
          <w:szCs w:val="22"/>
        </w:rPr>
        <w:t>‘</w:t>
      </w:r>
      <w:r w:rsidRPr="004631C5">
        <w:rPr>
          <w:sz w:val="22"/>
          <w:szCs w:val="22"/>
        </w:rPr>
        <w:t>Utsyn: Nato etter toppmøtet</w:t>
      </w:r>
      <w:r w:rsidRPr="004631C5">
        <w:rPr>
          <w:rFonts w:hint="eastAsia"/>
          <w:sz w:val="22"/>
          <w:szCs w:val="22"/>
        </w:rPr>
        <w:t>’</w:t>
      </w:r>
      <w:r w:rsidRPr="004631C5">
        <w:rPr>
          <w:sz w:val="22"/>
          <w:szCs w:val="22"/>
        </w:rPr>
        <w:t xml:space="preserve">, </w:t>
      </w:r>
      <w:r w:rsidRPr="004631C5">
        <w:rPr>
          <w:i/>
          <w:sz w:val="22"/>
          <w:szCs w:val="22"/>
        </w:rPr>
        <w:t>Forsvarets forum</w:t>
      </w:r>
      <w:r w:rsidRPr="004631C5">
        <w:rPr>
          <w:sz w:val="22"/>
          <w:szCs w:val="22"/>
        </w:rPr>
        <w:t xml:space="preserve"> no. 5, May.</w:t>
      </w:r>
    </w:p>
    <w:p w:rsidR="00F82F50" w:rsidRDefault="00F82F50" w:rsidP="00F82F50">
      <w:pPr>
        <w:ind w:left="709" w:hanging="709"/>
        <w:rPr>
          <w:sz w:val="22"/>
          <w:szCs w:val="22"/>
        </w:rPr>
      </w:pPr>
    </w:p>
    <w:p w:rsidR="00F82F50" w:rsidRPr="00445DAB" w:rsidRDefault="00F82F50" w:rsidP="00F82F50">
      <w:pPr>
        <w:ind w:left="709" w:hanging="709"/>
        <w:rPr>
          <w:spacing w:val="-3"/>
          <w:sz w:val="22"/>
          <w:szCs w:val="22"/>
        </w:rPr>
      </w:pPr>
      <w:r w:rsidRPr="004631C5">
        <w:rPr>
          <w:spacing w:val="-3"/>
          <w:sz w:val="22"/>
          <w:szCs w:val="22"/>
        </w:rPr>
        <w:t xml:space="preserve">(2009) </w:t>
      </w:r>
      <w:r w:rsidRPr="004631C5">
        <w:rPr>
          <w:rFonts w:hint="eastAsia"/>
          <w:spacing w:val="-3"/>
          <w:sz w:val="22"/>
          <w:szCs w:val="22"/>
        </w:rPr>
        <w:t>‘</w:t>
      </w:r>
      <w:r w:rsidRPr="004631C5">
        <w:rPr>
          <w:spacing w:val="-3"/>
          <w:sz w:val="22"/>
          <w:szCs w:val="22"/>
        </w:rPr>
        <w:t>NATO tilbake til start?</w:t>
      </w:r>
      <w:r w:rsidRPr="004631C5">
        <w:rPr>
          <w:rFonts w:hint="eastAsia"/>
          <w:spacing w:val="-3"/>
          <w:sz w:val="22"/>
          <w:szCs w:val="22"/>
        </w:rPr>
        <w:t>’</w:t>
      </w:r>
      <w:r w:rsidRPr="004631C5">
        <w:rPr>
          <w:spacing w:val="-3"/>
          <w:sz w:val="22"/>
          <w:szCs w:val="22"/>
        </w:rPr>
        <w:t xml:space="preserve">, </w:t>
      </w:r>
      <w:r w:rsidRPr="004631C5">
        <w:rPr>
          <w:i/>
          <w:spacing w:val="-3"/>
          <w:sz w:val="22"/>
          <w:szCs w:val="22"/>
        </w:rPr>
        <w:t>Bergens Tidende</w:t>
      </w:r>
      <w:r>
        <w:rPr>
          <w:spacing w:val="-3"/>
          <w:sz w:val="22"/>
          <w:szCs w:val="22"/>
        </w:rPr>
        <w:t>, kronikk/</w:t>
      </w:r>
      <w:r w:rsidRPr="004631C5">
        <w:rPr>
          <w:spacing w:val="-3"/>
          <w:sz w:val="22"/>
          <w:szCs w:val="22"/>
        </w:rPr>
        <w:t>Op.</w:t>
      </w:r>
      <w:r>
        <w:rPr>
          <w:spacing w:val="-3"/>
          <w:sz w:val="22"/>
          <w:szCs w:val="22"/>
        </w:rPr>
        <w:t>E</w:t>
      </w:r>
      <w:r w:rsidRPr="004631C5">
        <w:rPr>
          <w:spacing w:val="-3"/>
          <w:sz w:val="22"/>
          <w:szCs w:val="22"/>
        </w:rPr>
        <w:t>d</w:t>
      </w:r>
      <w:r>
        <w:rPr>
          <w:spacing w:val="-3"/>
          <w:sz w:val="22"/>
          <w:szCs w:val="22"/>
        </w:rPr>
        <w:t>.</w:t>
      </w:r>
      <w:r w:rsidRPr="004631C5">
        <w:rPr>
          <w:spacing w:val="-3"/>
          <w:sz w:val="22"/>
          <w:szCs w:val="22"/>
        </w:rPr>
        <w:t xml:space="preserve">, 3. </w:t>
      </w:r>
      <w:r w:rsidRPr="00445DAB">
        <w:rPr>
          <w:spacing w:val="-3"/>
          <w:sz w:val="22"/>
          <w:szCs w:val="22"/>
        </w:rPr>
        <w:t>April (with K. M. Haugevik)</w:t>
      </w:r>
    </w:p>
    <w:p w:rsidR="00F82F50" w:rsidRPr="00445DAB" w:rsidRDefault="00F82F50" w:rsidP="00F82F50">
      <w:pPr>
        <w:ind w:left="709" w:hanging="709"/>
        <w:rPr>
          <w:spacing w:val="-3"/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pacing w:val="-3"/>
          <w:sz w:val="22"/>
          <w:szCs w:val="22"/>
        </w:rPr>
      </w:pPr>
      <w:r w:rsidRPr="004631C5">
        <w:rPr>
          <w:spacing w:val="-3"/>
          <w:sz w:val="22"/>
          <w:szCs w:val="22"/>
        </w:rPr>
        <w:t xml:space="preserve">(2005) </w:t>
      </w:r>
      <w:r w:rsidRPr="004631C5">
        <w:rPr>
          <w:rFonts w:hint="eastAsia"/>
          <w:spacing w:val="-3"/>
          <w:sz w:val="22"/>
          <w:szCs w:val="22"/>
        </w:rPr>
        <w:t>‘</w:t>
      </w:r>
      <w:r w:rsidRPr="004631C5">
        <w:rPr>
          <w:spacing w:val="-3"/>
          <w:sz w:val="22"/>
          <w:szCs w:val="22"/>
        </w:rPr>
        <w:t>Forsvarspolitikk som utenrikspolitikk?</w:t>
      </w:r>
      <w:r w:rsidRPr="004631C5">
        <w:rPr>
          <w:rFonts w:hint="eastAsia"/>
          <w:spacing w:val="-3"/>
          <w:sz w:val="22"/>
          <w:szCs w:val="22"/>
        </w:rPr>
        <w:t>’</w:t>
      </w:r>
      <w:r w:rsidRPr="004631C5">
        <w:rPr>
          <w:spacing w:val="-3"/>
          <w:sz w:val="22"/>
          <w:szCs w:val="22"/>
        </w:rPr>
        <w:t xml:space="preserve">, </w:t>
      </w:r>
      <w:r w:rsidRPr="004631C5">
        <w:rPr>
          <w:i/>
          <w:spacing w:val="-3"/>
          <w:sz w:val="22"/>
          <w:szCs w:val="22"/>
        </w:rPr>
        <w:t>Dagbladet</w:t>
      </w:r>
      <w:r w:rsidRPr="004631C5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kronikk/</w:t>
      </w:r>
      <w:r w:rsidRPr="004631C5">
        <w:rPr>
          <w:spacing w:val="-3"/>
          <w:sz w:val="22"/>
          <w:szCs w:val="22"/>
        </w:rPr>
        <w:t>Op.</w:t>
      </w:r>
      <w:r>
        <w:rPr>
          <w:spacing w:val="-3"/>
          <w:sz w:val="22"/>
          <w:szCs w:val="22"/>
        </w:rPr>
        <w:t>E</w:t>
      </w:r>
      <w:r w:rsidRPr="004631C5">
        <w:rPr>
          <w:spacing w:val="-3"/>
          <w:sz w:val="22"/>
          <w:szCs w:val="22"/>
        </w:rPr>
        <w:t>d, 19. April (with H</w:t>
      </w:r>
      <w:r>
        <w:rPr>
          <w:spacing w:val="-3"/>
          <w:sz w:val="22"/>
          <w:szCs w:val="22"/>
        </w:rPr>
        <w:t>.</w:t>
      </w:r>
      <w:r w:rsidRPr="004631C5">
        <w:rPr>
          <w:spacing w:val="-3"/>
          <w:sz w:val="22"/>
          <w:szCs w:val="22"/>
        </w:rPr>
        <w:t xml:space="preserve"> Leira)</w:t>
      </w:r>
    </w:p>
    <w:p w:rsidR="00F82F50" w:rsidRDefault="00F82F50" w:rsidP="00F82F50">
      <w:pPr>
        <w:ind w:left="709" w:hanging="709"/>
        <w:rPr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  <w:r w:rsidRPr="004631C5">
        <w:rPr>
          <w:sz w:val="22"/>
          <w:szCs w:val="22"/>
        </w:rPr>
        <w:t xml:space="preserve">(1999) ‘Et ambisiøst OSSE i vanskeligheter’, </w:t>
      </w:r>
      <w:r w:rsidRPr="004631C5">
        <w:rPr>
          <w:i/>
          <w:sz w:val="22"/>
          <w:szCs w:val="22"/>
        </w:rPr>
        <w:t>VG Debatt</w:t>
      </w:r>
      <w:r w:rsidRPr="004631C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kronikk/Op.Ed., </w:t>
      </w:r>
      <w:r w:rsidRPr="004631C5">
        <w:rPr>
          <w:sz w:val="22"/>
          <w:szCs w:val="22"/>
        </w:rPr>
        <w:t>9 December</w:t>
      </w: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</w:p>
    <w:p w:rsidR="00F82F50" w:rsidRPr="004631C5" w:rsidRDefault="00F82F50" w:rsidP="00F82F50">
      <w:pPr>
        <w:ind w:left="709" w:hanging="709"/>
        <w:rPr>
          <w:sz w:val="22"/>
          <w:szCs w:val="22"/>
        </w:rPr>
      </w:pPr>
      <w:r w:rsidRPr="004631C5">
        <w:rPr>
          <w:sz w:val="22"/>
          <w:szCs w:val="22"/>
        </w:rPr>
        <w:t xml:space="preserve">(1997) </w:t>
      </w:r>
      <w:r w:rsidRPr="004631C5">
        <w:rPr>
          <w:rFonts w:hint="eastAsia"/>
          <w:sz w:val="22"/>
          <w:szCs w:val="22"/>
        </w:rPr>
        <w:t>‘</w:t>
      </w:r>
      <w:r w:rsidRPr="004631C5">
        <w:rPr>
          <w:sz w:val="22"/>
          <w:szCs w:val="22"/>
        </w:rPr>
        <w:t>Europeisk sikkerhet gjennom EU?</w:t>
      </w:r>
      <w:r w:rsidRPr="004631C5">
        <w:rPr>
          <w:rFonts w:hint="eastAsia"/>
          <w:sz w:val="22"/>
          <w:szCs w:val="22"/>
        </w:rPr>
        <w:t>’</w:t>
      </w:r>
      <w:r w:rsidRPr="004631C5">
        <w:rPr>
          <w:sz w:val="22"/>
          <w:szCs w:val="22"/>
        </w:rPr>
        <w:t xml:space="preserve">, </w:t>
      </w:r>
      <w:r w:rsidRPr="004631C5">
        <w:rPr>
          <w:i/>
          <w:sz w:val="22"/>
          <w:szCs w:val="22"/>
        </w:rPr>
        <w:t>Dagbladet</w:t>
      </w:r>
      <w:r>
        <w:rPr>
          <w:sz w:val="22"/>
          <w:szCs w:val="22"/>
        </w:rPr>
        <w:t>,</w:t>
      </w:r>
      <w:r w:rsidRPr="004631C5">
        <w:rPr>
          <w:sz w:val="22"/>
          <w:szCs w:val="22"/>
        </w:rPr>
        <w:t xml:space="preserve"> </w:t>
      </w:r>
      <w:r>
        <w:rPr>
          <w:sz w:val="22"/>
          <w:szCs w:val="22"/>
        </w:rPr>
        <w:t>kronikk/</w:t>
      </w:r>
      <w:r w:rsidRPr="004631C5">
        <w:rPr>
          <w:sz w:val="22"/>
          <w:szCs w:val="22"/>
        </w:rPr>
        <w:t>Op.</w:t>
      </w:r>
      <w:r>
        <w:rPr>
          <w:sz w:val="22"/>
          <w:szCs w:val="22"/>
        </w:rPr>
        <w:t>E</w:t>
      </w:r>
      <w:r w:rsidRPr="004631C5">
        <w:rPr>
          <w:sz w:val="22"/>
          <w:szCs w:val="22"/>
        </w:rPr>
        <w:t>d, 4. April. (with Bjørn Olav Knutsen)</w:t>
      </w:r>
    </w:p>
    <w:p w:rsidR="00F82F50" w:rsidRDefault="00F82F50" w:rsidP="00F82F50">
      <w:pPr>
        <w:ind w:left="709" w:hanging="709"/>
        <w:rPr>
          <w:sz w:val="22"/>
          <w:szCs w:val="22"/>
        </w:rPr>
      </w:pPr>
    </w:p>
    <w:p w:rsidR="00F82F50" w:rsidRPr="004631C5" w:rsidRDefault="00F82F50" w:rsidP="00F82F50">
      <w:pPr>
        <w:rPr>
          <w:sz w:val="22"/>
          <w:szCs w:val="22"/>
        </w:rPr>
      </w:pPr>
      <w:r w:rsidRPr="004631C5">
        <w:rPr>
          <w:sz w:val="22"/>
          <w:szCs w:val="22"/>
        </w:rPr>
        <w:t xml:space="preserve">(1995) </w:t>
      </w:r>
      <w:r w:rsidRPr="004631C5">
        <w:rPr>
          <w:rFonts w:hint="eastAsia"/>
          <w:sz w:val="22"/>
          <w:szCs w:val="22"/>
        </w:rPr>
        <w:t>‘</w:t>
      </w:r>
      <w:r w:rsidRPr="004631C5">
        <w:rPr>
          <w:sz w:val="22"/>
          <w:szCs w:val="22"/>
        </w:rPr>
        <w:t>Miljø eller sikkerhet?</w:t>
      </w:r>
      <w:r w:rsidRPr="004631C5">
        <w:rPr>
          <w:rFonts w:hint="eastAsia"/>
          <w:sz w:val="22"/>
          <w:szCs w:val="22"/>
        </w:rPr>
        <w:t>’</w:t>
      </w:r>
      <w:r w:rsidRPr="004631C5">
        <w:rPr>
          <w:sz w:val="22"/>
          <w:szCs w:val="22"/>
        </w:rPr>
        <w:t xml:space="preserve">, </w:t>
      </w:r>
      <w:r w:rsidRPr="004631C5">
        <w:rPr>
          <w:i/>
          <w:sz w:val="22"/>
          <w:szCs w:val="22"/>
        </w:rPr>
        <w:t>Dagbladet</w:t>
      </w:r>
      <w:r>
        <w:rPr>
          <w:sz w:val="22"/>
          <w:szCs w:val="22"/>
        </w:rPr>
        <w:t>, kronikk/</w:t>
      </w:r>
      <w:r w:rsidRPr="004631C5">
        <w:rPr>
          <w:sz w:val="22"/>
          <w:szCs w:val="22"/>
        </w:rPr>
        <w:t>Op.</w:t>
      </w:r>
      <w:r>
        <w:rPr>
          <w:sz w:val="22"/>
          <w:szCs w:val="22"/>
        </w:rPr>
        <w:t>E</w:t>
      </w:r>
      <w:r w:rsidRPr="004631C5">
        <w:rPr>
          <w:sz w:val="22"/>
          <w:szCs w:val="22"/>
        </w:rPr>
        <w:t>d</w:t>
      </w:r>
      <w:r>
        <w:rPr>
          <w:sz w:val="22"/>
          <w:szCs w:val="22"/>
        </w:rPr>
        <w:t>.</w:t>
      </w:r>
      <w:r w:rsidRPr="004631C5">
        <w:rPr>
          <w:sz w:val="22"/>
          <w:szCs w:val="22"/>
        </w:rPr>
        <w:t>, 26. September</w:t>
      </w:r>
    </w:p>
    <w:p w:rsidR="00F82F50" w:rsidRDefault="00F82F50" w:rsidP="00F82F50">
      <w:pPr>
        <w:ind w:hanging="709"/>
        <w:rPr>
          <w:b/>
          <w:i/>
          <w:spacing w:val="-3"/>
          <w:sz w:val="22"/>
          <w:szCs w:val="22"/>
        </w:rPr>
      </w:pPr>
    </w:p>
    <w:p w:rsidR="00F82F50" w:rsidRPr="00F82F50" w:rsidRDefault="00F82F50" w:rsidP="00F82F50">
      <w:pPr>
        <w:ind w:left="709" w:hanging="709"/>
        <w:rPr>
          <w:b/>
          <w:i/>
          <w:sz w:val="22"/>
          <w:szCs w:val="22"/>
        </w:rPr>
      </w:pPr>
      <w:r w:rsidRPr="00F82F50">
        <w:rPr>
          <w:b/>
          <w:i/>
          <w:sz w:val="22"/>
          <w:szCs w:val="22"/>
        </w:rPr>
        <w:t>Book notes</w:t>
      </w:r>
    </w:p>
    <w:p w:rsidR="00F82F50" w:rsidRPr="00F82F50" w:rsidRDefault="00F82F50" w:rsidP="00F82F50">
      <w:pPr>
        <w:ind w:left="709" w:hanging="709"/>
        <w:rPr>
          <w:sz w:val="22"/>
          <w:szCs w:val="22"/>
        </w:rPr>
      </w:pPr>
      <w:r w:rsidRPr="00F82F50">
        <w:rPr>
          <w:rStyle w:val="journal-title"/>
          <w:rFonts w:eastAsiaTheme="majorEastAsia"/>
          <w:sz w:val="22"/>
          <w:szCs w:val="22"/>
        </w:rPr>
        <w:t>(1999)</w:t>
      </w:r>
      <w:r w:rsidRPr="00F82F50">
        <w:rPr>
          <w:rStyle w:val="journal-title"/>
          <w:rFonts w:eastAsiaTheme="majorEastAsia"/>
          <w:sz w:val="22"/>
          <w:szCs w:val="22"/>
        </w:rPr>
        <w:tab/>
      </w:r>
      <w:r w:rsidRPr="00F82F50">
        <w:rPr>
          <w:rStyle w:val="journal-title"/>
          <w:rFonts w:eastAsiaTheme="majorEastAsia"/>
          <w:i/>
          <w:sz w:val="22"/>
          <w:szCs w:val="22"/>
        </w:rPr>
        <w:t>Journal of Peace Research</w:t>
      </w:r>
      <w:r w:rsidRPr="00F82F50">
        <w:rPr>
          <w:rStyle w:val="journal-title"/>
          <w:rFonts w:eastAsiaTheme="majorEastAsia"/>
          <w:sz w:val="22"/>
          <w:szCs w:val="22"/>
        </w:rPr>
        <w:t xml:space="preserve"> </w:t>
      </w:r>
      <w:r w:rsidRPr="00F82F50">
        <w:rPr>
          <w:rStyle w:val="issue-meta-volume-issue"/>
          <w:sz w:val="22"/>
          <w:szCs w:val="22"/>
        </w:rPr>
        <w:t>36(5)</w:t>
      </w:r>
      <w:r w:rsidRPr="00F82F50">
        <w:rPr>
          <w:sz w:val="22"/>
          <w:szCs w:val="22"/>
        </w:rPr>
        <w:t>: 607</w:t>
      </w:r>
    </w:p>
    <w:p w:rsidR="00F82F50" w:rsidRPr="0034485A" w:rsidRDefault="00F82F50" w:rsidP="00F82F50">
      <w:pPr>
        <w:ind w:left="709" w:hanging="709"/>
        <w:rPr>
          <w:rStyle w:val="journal-title"/>
          <w:rFonts w:eastAsiaTheme="majorEastAsia"/>
          <w:sz w:val="22"/>
          <w:szCs w:val="22"/>
          <w:lang w:val="en-US"/>
        </w:rPr>
      </w:pPr>
      <w:r w:rsidRPr="0034485A">
        <w:rPr>
          <w:rStyle w:val="journal-title"/>
          <w:rFonts w:eastAsiaTheme="majorEastAsia"/>
          <w:sz w:val="22"/>
          <w:szCs w:val="22"/>
          <w:lang w:val="en-US"/>
        </w:rPr>
        <w:t>(1998)</w:t>
      </w:r>
      <w:r>
        <w:rPr>
          <w:rStyle w:val="journal-title"/>
          <w:rFonts w:eastAsiaTheme="majorEastAsia"/>
          <w:sz w:val="22"/>
          <w:szCs w:val="22"/>
          <w:lang w:val="en-US"/>
        </w:rPr>
        <w:tab/>
      </w:r>
      <w:r w:rsidRPr="00D60FB6">
        <w:rPr>
          <w:rStyle w:val="journal-title"/>
          <w:rFonts w:eastAsiaTheme="majorEastAsia"/>
          <w:i/>
          <w:sz w:val="22"/>
          <w:szCs w:val="22"/>
          <w:lang w:val="en-US"/>
        </w:rPr>
        <w:t>Journal of Peace Research</w:t>
      </w:r>
      <w:r w:rsidRPr="0034485A">
        <w:rPr>
          <w:rStyle w:val="issue-meta-volume-issue"/>
          <w:sz w:val="22"/>
          <w:szCs w:val="22"/>
          <w:lang w:val="en-US"/>
        </w:rPr>
        <w:t xml:space="preserve"> 35(2)</w:t>
      </w:r>
      <w:r w:rsidRPr="0034485A">
        <w:rPr>
          <w:sz w:val="22"/>
          <w:szCs w:val="22"/>
          <w:lang w:val="en-US"/>
        </w:rPr>
        <w:t>: 264</w:t>
      </w:r>
      <w:r w:rsidRPr="0034485A">
        <w:rPr>
          <w:rStyle w:val="journal-title"/>
          <w:rFonts w:eastAsiaTheme="majorEastAsia"/>
          <w:sz w:val="22"/>
          <w:szCs w:val="22"/>
          <w:lang w:val="en-US"/>
        </w:rPr>
        <w:tab/>
      </w:r>
    </w:p>
    <w:p w:rsidR="00F82F50" w:rsidRPr="0034485A" w:rsidRDefault="00F82F50" w:rsidP="00F82F50">
      <w:pPr>
        <w:ind w:left="709" w:hanging="709"/>
        <w:rPr>
          <w:sz w:val="22"/>
          <w:szCs w:val="22"/>
          <w:lang w:val="en-US"/>
        </w:rPr>
      </w:pPr>
      <w:r w:rsidRPr="0034485A">
        <w:rPr>
          <w:rStyle w:val="journal-title"/>
          <w:rFonts w:eastAsiaTheme="majorEastAsia"/>
          <w:sz w:val="22"/>
          <w:szCs w:val="22"/>
          <w:lang w:val="en-US"/>
        </w:rPr>
        <w:t>(1998)</w:t>
      </w:r>
      <w:r w:rsidRPr="0034485A">
        <w:rPr>
          <w:rStyle w:val="journal-title"/>
          <w:rFonts w:eastAsiaTheme="majorEastAsia"/>
          <w:sz w:val="22"/>
          <w:szCs w:val="22"/>
          <w:lang w:val="en-US"/>
        </w:rPr>
        <w:tab/>
      </w:r>
      <w:r w:rsidRPr="00D60FB6">
        <w:rPr>
          <w:rStyle w:val="journal-title"/>
          <w:rFonts w:eastAsiaTheme="majorEastAsia"/>
          <w:i/>
          <w:sz w:val="22"/>
          <w:szCs w:val="22"/>
          <w:lang w:val="en-US"/>
        </w:rPr>
        <w:t>Journal of Peace Research</w:t>
      </w:r>
      <w:r w:rsidRPr="0034485A">
        <w:rPr>
          <w:rStyle w:val="issue-meta-volume-issue"/>
          <w:sz w:val="22"/>
          <w:szCs w:val="22"/>
          <w:lang w:val="en-US"/>
        </w:rPr>
        <w:t xml:space="preserve"> 35(2)</w:t>
      </w:r>
      <w:r w:rsidRPr="0034485A">
        <w:rPr>
          <w:sz w:val="22"/>
          <w:szCs w:val="22"/>
          <w:lang w:val="en-US"/>
        </w:rPr>
        <w:t>: 261</w:t>
      </w:r>
    </w:p>
    <w:p w:rsidR="00F82F50" w:rsidRPr="0034485A" w:rsidRDefault="00F82F50" w:rsidP="00F82F50">
      <w:pPr>
        <w:ind w:left="709" w:hanging="709"/>
        <w:rPr>
          <w:sz w:val="22"/>
          <w:szCs w:val="22"/>
          <w:lang w:val="en-US"/>
        </w:rPr>
      </w:pPr>
      <w:r w:rsidRPr="0034485A">
        <w:rPr>
          <w:sz w:val="22"/>
          <w:szCs w:val="22"/>
          <w:lang w:val="en-US"/>
        </w:rPr>
        <w:t xml:space="preserve">(1998) </w:t>
      </w:r>
      <w:r w:rsidRPr="0034485A">
        <w:rPr>
          <w:sz w:val="22"/>
          <w:szCs w:val="22"/>
          <w:lang w:val="en-US"/>
        </w:rPr>
        <w:tab/>
      </w:r>
      <w:r w:rsidRPr="00D60FB6">
        <w:rPr>
          <w:i/>
          <w:sz w:val="22"/>
          <w:szCs w:val="22"/>
          <w:lang w:val="en-US"/>
        </w:rPr>
        <w:t>Journal of Peace Research</w:t>
      </w:r>
      <w:r w:rsidRPr="0034485A">
        <w:rPr>
          <w:sz w:val="22"/>
          <w:szCs w:val="22"/>
          <w:lang w:val="en-US"/>
        </w:rPr>
        <w:t xml:space="preserve"> 35(1): 133</w:t>
      </w:r>
    </w:p>
    <w:p w:rsidR="00F82F50" w:rsidRPr="0034485A" w:rsidRDefault="00F82F50" w:rsidP="00F82F50">
      <w:pPr>
        <w:ind w:left="709" w:hanging="709"/>
        <w:rPr>
          <w:sz w:val="22"/>
          <w:szCs w:val="22"/>
          <w:lang w:val="en-US"/>
        </w:rPr>
      </w:pPr>
      <w:r w:rsidRPr="0034485A">
        <w:rPr>
          <w:sz w:val="22"/>
          <w:szCs w:val="22"/>
          <w:lang w:val="en-US"/>
        </w:rPr>
        <w:t>(1998)</w:t>
      </w:r>
      <w:r w:rsidRPr="0034485A">
        <w:rPr>
          <w:sz w:val="22"/>
          <w:szCs w:val="22"/>
          <w:lang w:val="en-US"/>
        </w:rPr>
        <w:tab/>
      </w:r>
      <w:r w:rsidRPr="00D60FB6">
        <w:rPr>
          <w:i/>
          <w:sz w:val="22"/>
          <w:szCs w:val="22"/>
          <w:lang w:val="en-US"/>
        </w:rPr>
        <w:t>Journal of Peace Research</w:t>
      </w:r>
      <w:r w:rsidRPr="0034485A">
        <w:rPr>
          <w:sz w:val="22"/>
          <w:szCs w:val="22"/>
          <w:lang w:val="en-US"/>
        </w:rPr>
        <w:t xml:space="preserve"> 35(1): 137</w:t>
      </w:r>
    </w:p>
    <w:p w:rsidR="00F82F50" w:rsidRPr="0034485A" w:rsidRDefault="00F82F50" w:rsidP="00F82F50">
      <w:pPr>
        <w:ind w:left="709" w:hanging="709"/>
        <w:rPr>
          <w:rStyle w:val="journal-title"/>
          <w:rFonts w:eastAsiaTheme="majorEastAsia"/>
          <w:sz w:val="22"/>
          <w:szCs w:val="22"/>
          <w:lang w:val="en-US"/>
        </w:rPr>
      </w:pPr>
      <w:r w:rsidRPr="0034485A">
        <w:rPr>
          <w:rStyle w:val="journal-title"/>
          <w:rFonts w:eastAsiaTheme="majorEastAsia"/>
          <w:sz w:val="22"/>
          <w:szCs w:val="22"/>
          <w:lang w:val="en-US"/>
        </w:rPr>
        <w:t>(1994)</w:t>
      </w:r>
      <w:r w:rsidRPr="0034485A">
        <w:rPr>
          <w:rStyle w:val="journal-title"/>
          <w:rFonts w:eastAsiaTheme="majorEastAsia"/>
          <w:sz w:val="22"/>
          <w:szCs w:val="22"/>
          <w:lang w:val="en-US"/>
        </w:rPr>
        <w:tab/>
      </w:r>
      <w:r w:rsidRPr="00D60FB6">
        <w:rPr>
          <w:rStyle w:val="journal-title"/>
          <w:rFonts w:eastAsiaTheme="majorEastAsia"/>
          <w:i/>
          <w:sz w:val="22"/>
          <w:szCs w:val="22"/>
          <w:lang w:val="en-US"/>
        </w:rPr>
        <w:t>Journal of Peace Research</w:t>
      </w:r>
      <w:r>
        <w:rPr>
          <w:rStyle w:val="issue-meta-volume-issue"/>
          <w:sz w:val="22"/>
          <w:szCs w:val="22"/>
          <w:lang w:val="en-US"/>
        </w:rPr>
        <w:t xml:space="preserve"> </w:t>
      </w:r>
      <w:r w:rsidRPr="0034485A">
        <w:rPr>
          <w:rStyle w:val="issue-meta-volume-issue"/>
          <w:sz w:val="22"/>
          <w:szCs w:val="22"/>
          <w:lang w:val="en-US"/>
        </w:rPr>
        <w:t>31(4)</w:t>
      </w:r>
      <w:r w:rsidRPr="0034485A">
        <w:rPr>
          <w:sz w:val="22"/>
          <w:szCs w:val="22"/>
          <w:lang w:val="en-US"/>
        </w:rPr>
        <w:t>: 464-465</w:t>
      </w:r>
    </w:p>
    <w:p w:rsidR="00F82F50" w:rsidRPr="0034485A" w:rsidRDefault="00F82F50" w:rsidP="00F82F50">
      <w:pPr>
        <w:rPr>
          <w:b/>
          <w:i/>
          <w:sz w:val="22"/>
          <w:szCs w:val="22"/>
          <w:lang w:val="en-GB"/>
        </w:rPr>
      </w:pPr>
    </w:p>
    <w:p w:rsidR="00F82F50" w:rsidRPr="0034485A" w:rsidRDefault="00F82F50" w:rsidP="00F82F50">
      <w:pPr>
        <w:rPr>
          <w:b/>
          <w:i/>
          <w:sz w:val="22"/>
          <w:szCs w:val="22"/>
          <w:lang w:val="en-GB"/>
        </w:rPr>
      </w:pPr>
      <w:r w:rsidRPr="0034485A">
        <w:rPr>
          <w:b/>
          <w:i/>
          <w:sz w:val="22"/>
          <w:szCs w:val="22"/>
          <w:lang w:val="en-GB"/>
        </w:rPr>
        <w:t>Research papers (unpublished, available upon request)</w:t>
      </w:r>
    </w:p>
    <w:p w:rsidR="00F82F50" w:rsidRPr="004631C5" w:rsidRDefault="00F82F50" w:rsidP="00F82F50">
      <w:pPr>
        <w:spacing w:line="360" w:lineRule="auto"/>
        <w:rPr>
          <w:sz w:val="22"/>
          <w:szCs w:val="22"/>
          <w:lang w:val="en-GB"/>
        </w:rPr>
      </w:pPr>
      <w:r w:rsidRPr="0034485A">
        <w:rPr>
          <w:sz w:val="22"/>
          <w:szCs w:val="22"/>
          <w:lang w:val="en-GB"/>
        </w:rPr>
        <w:t xml:space="preserve">Paper presentations at: </w:t>
      </w:r>
      <w:r w:rsidRPr="0034485A">
        <w:rPr>
          <w:sz w:val="22"/>
          <w:szCs w:val="22"/>
          <w:lang w:val="en-GB"/>
        </w:rPr>
        <w:br/>
        <w:t>-the International Studies Accosiation (ISA) annual conferences</w:t>
      </w:r>
      <w:r w:rsidRPr="004631C5">
        <w:rPr>
          <w:sz w:val="22"/>
          <w:szCs w:val="22"/>
          <w:lang w:val="en-GB"/>
        </w:rPr>
        <w:t>: 2003, 2005, 2008, 2009, 2010, 2011, 2012, 2013, 2014, 2015, 2016, 2017, 2018</w:t>
      </w:r>
      <w:r w:rsidR="00666280">
        <w:rPr>
          <w:sz w:val="22"/>
          <w:szCs w:val="22"/>
          <w:lang w:val="en-GB"/>
        </w:rPr>
        <w:t>, 2019</w:t>
      </w:r>
      <w:r w:rsidRPr="004631C5">
        <w:rPr>
          <w:sz w:val="22"/>
          <w:szCs w:val="22"/>
          <w:lang w:val="en-GB"/>
        </w:rPr>
        <w:t xml:space="preserve"> </w:t>
      </w:r>
    </w:p>
    <w:p w:rsidR="00F82F50" w:rsidRPr="004631C5" w:rsidRDefault="00F82F50" w:rsidP="00F82F50">
      <w:pPr>
        <w:spacing w:line="360" w:lineRule="auto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 xml:space="preserve"> </w:t>
      </w:r>
      <w:r w:rsidRPr="004631C5">
        <w:rPr>
          <w:sz w:val="22"/>
          <w:szCs w:val="22"/>
          <w:lang w:val="en-GB"/>
        </w:rPr>
        <w:t>the European I</w:t>
      </w:r>
      <w:r>
        <w:rPr>
          <w:sz w:val="22"/>
          <w:szCs w:val="22"/>
          <w:lang w:val="en-GB"/>
        </w:rPr>
        <w:t xml:space="preserve">nternational Studies Association the </w:t>
      </w:r>
      <w:r w:rsidRPr="004631C5">
        <w:rPr>
          <w:sz w:val="22"/>
          <w:szCs w:val="22"/>
          <w:lang w:val="en-GB"/>
        </w:rPr>
        <w:t>European Consortium for Political Research</w:t>
      </w:r>
      <w:r>
        <w:rPr>
          <w:sz w:val="22"/>
          <w:szCs w:val="22"/>
          <w:lang w:val="en-GB"/>
        </w:rPr>
        <w:t xml:space="preserve"> (</w:t>
      </w:r>
      <w:r w:rsidRPr="004631C5">
        <w:rPr>
          <w:sz w:val="22"/>
          <w:szCs w:val="22"/>
          <w:lang w:val="en-GB"/>
        </w:rPr>
        <w:t>ECPR):</w:t>
      </w:r>
      <w:r>
        <w:rPr>
          <w:sz w:val="22"/>
          <w:szCs w:val="22"/>
          <w:lang w:val="en-GB"/>
        </w:rPr>
        <w:t xml:space="preserve"> </w:t>
      </w:r>
      <w:r w:rsidRPr="004631C5">
        <w:rPr>
          <w:sz w:val="22"/>
          <w:szCs w:val="22"/>
          <w:lang w:val="en-GB"/>
        </w:rPr>
        <w:t>2004, 2007, 2009, 2010, 2012, 2014, 2017</w:t>
      </w:r>
      <w:r w:rsidR="00666280">
        <w:rPr>
          <w:sz w:val="22"/>
          <w:szCs w:val="22"/>
          <w:lang w:val="en-GB"/>
        </w:rPr>
        <w:t>, 2018</w:t>
      </w:r>
    </w:p>
    <w:p w:rsidR="00F82F50" w:rsidRPr="004631C5" w:rsidRDefault="00F82F50" w:rsidP="00F82F50">
      <w:pPr>
        <w:spacing w:line="360" w:lineRule="auto"/>
        <w:rPr>
          <w:sz w:val="22"/>
          <w:szCs w:val="22"/>
          <w:lang w:val="en-GB"/>
        </w:rPr>
      </w:pPr>
      <w:r w:rsidRPr="004631C5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 xml:space="preserve"> </w:t>
      </w:r>
      <w:r w:rsidRPr="004631C5">
        <w:rPr>
          <w:sz w:val="22"/>
          <w:szCs w:val="22"/>
          <w:lang w:val="en-GB"/>
        </w:rPr>
        <w:t xml:space="preserve">numerous project-related as well as </w:t>
      </w:r>
      <w:r>
        <w:rPr>
          <w:sz w:val="22"/>
          <w:szCs w:val="22"/>
          <w:lang w:val="en-GB"/>
        </w:rPr>
        <w:t xml:space="preserve">other academic </w:t>
      </w:r>
      <w:r w:rsidRPr="004631C5">
        <w:rPr>
          <w:sz w:val="22"/>
          <w:szCs w:val="22"/>
          <w:lang w:val="en-GB"/>
        </w:rPr>
        <w:t xml:space="preserve">workshops in Norway and abroad </w:t>
      </w:r>
    </w:p>
    <w:p w:rsidR="00F82F50" w:rsidRPr="004631C5" w:rsidRDefault="00F82F50" w:rsidP="00F82F50">
      <w:pPr>
        <w:spacing w:line="360" w:lineRule="auto"/>
        <w:rPr>
          <w:sz w:val="22"/>
          <w:szCs w:val="22"/>
          <w:lang w:val="en-GB"/>
        </w:rPr>
      </w:pPr>
    </w:p>
    <w:p w:rsidR="00F52A11" w:rsidRPr="00F82F50" w:rsidRDefault="00F52A11" w:rsidP="00245B73">
      <w:pPr>
        <w:rPr>
          <w:lang w:val="en-GB"/>
        </w:rPr>
      </w:pPr>
    </w:p>
    <w:p w:rsidR="00F52A11" w:rsidRPr="00F82F50" w:rsidRDefault="00F52A11" w:rsidP="00F52A11">
      <w:pPr>
        <w:pStyle w:val="BalloonText"/>
        <w:rPr>
          <w:lang w:val="en-US"/>
        </w:rPr>
      </w:pPr>
    </w:p>
    <w:sectPr w:rsidR="00F52A11" w:rsidRPr="00F8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E8A" w:rsidRDefault="00F54E8A" w:rsidP="00F82F50">
      <w:r>
        <w:separator/>
      </w:r>
    </w:p>
  </w:endnote>
  <w:endnote w:type="continuationSeparator" w:id="0">
    <w:p w:rsidR="00F54E8A" w:rsidRDefault="00F54E8A" w:rsidP="00F8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Serif Offc Pro">
    <w:panose1 w:val="02010504050101020102"/>
    <w:charset w:val="00"/>
    <w:family w:val="auto"/>
    <w:pitch w:val="variable"/>
    <w:sig w:usb0="A00002FF" w:usb1="5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 ExtendedTwo">
    <w:altName w:val="Times New Roman"/>
    <w:charset w:val="00"/>
    <w:family w:val="auto"/>
    <w:pitch w:val="default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PremrPro-B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E8A" w:rsidRDefault="00F54E8A" w:rsidP="00F82F50">
      <w:r>
        <w:separator/>
      </w:r>
    </w:p>
  </w:footnote>
  <w:footnote w:type="continuationSeparator" w:id="0">
    <w:p w:rsidR="00F54E8A" w:rsidRDefault="00F54E8A" w:rsidP="00F82F50">
      <w:r>
        <w:continuationSeparator/>
      </w:r>
    </w:p>
  </w:footnote>
  <w:footnote w:id="1">
    <w:p w:rsidR="00F54E8A" w:rsidRPr="006441C5" w:rsidRDefault="00F54E8A" w:rsidP="00F82F50">
      <w:pPr>
        <w:pStyle w:val="FootnoteText"/>
        <w:jc w:val="both"/>
        <w:rPr>
          <w:lang w:val="en-GB"/>
        </w:rPr>
      </w:pPr>
      <w:r w:rsidRPr="006441C5">
        <w:rPr>
          <w:rStyle w:val="FootnoteReference"/>
        </w:rPr>
        <w:sym w:font="Symbol" w:char="F020"/>
      </w:r>
      <w:r w:rsidRPr="006441C5">
        <w:rPr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646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A6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146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F49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74C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E49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3CE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5A7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80B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F0D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22629"/>
    <w:multiLevelType w:val="hybridMultilevel"/>
    <w:tmpl w:val="7062F6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60F94"/>
    <w:multiLevelType w:val="hybridMultilevel"/>
    <w:tmpl w:val="FA1EE6E8"/>
    <w:lvl w:ilvl="0" w:tplc="404E58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51F56"/>
    <w:multiLevelType w:val="singleLevel"/>
    <w:tmpl w:val="B5CCE024"/>
    <w:lvl w:ilvl="0">
      <w:start w:val="1998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3" w15:restartNumberingAfterBreak="0">
    <w:nsid w:val="61277324"/>
    <w:multiLevelType w:val="hybridMultilevel"/>
    <w:tmpl w:val="563A6346"/>
    <w:lvl w:ilvl="0" w:tplc="9BD4A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C06FE"/>
    <w:multiLevelType w:val="hybridMultilevel"/>
    <w:tmpl w:val="3F6444C8"/>
    <w:lvl w:ilvl="0" w:tplc="C5329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57CCB"/>
    <w:multiLevelType w:val="singleLevel"/>
    <w:tmpl w:val="87FA2584"/>
    <w:lvl w:ilvl="0">
      <w:start w:val="199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785E06FB"/>
    <w:multiLevelType w:val="hybridMultilevel"/>
    <w:tmpl w:val="8B4AF5CC"/>
    <w:lvl w:ilvl="0" w:tplc="F95C0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50"/>
    <w:rsid w:val="00022060"/>
    <w:rsid w:val="000245BE"/>
    <w:rsid w:val="000350A1"/>
    <w:rsid w:val="00073BC7"/>
    <w:rsid w:val="00086DEB"/>
    <w:rsid w:val="000D47E8"/>
    <w:rsid w:val="00106E48"/>
    <w:rsid w:val="00111480"/>
    <w:rsid w:val="00142C47"/>
    <w:rsid w:val="00152DE6"/>
    <w:rsid w:val="001A29C2"/>
    <w:rsid w:val="00245B73"/>
    <w:rsid w:val="00295A97"/>
    <w:rsid w:val="0035622B"/>
    <w:rsid w:val="00394C12"/>
    <w:rsid w:val="003D5CB0"/>
    <w:rsid w:val="00422186"/>
    <w:rsid w:val="004C5777"/>
    <w:rsid w:val="00631FBB"/>
    <w:rsid w:val="00655CB0"/>
    <w:rsid w:val="00666280"/>
    <w:rsid w:val="006662D6"/>
    <w:rsid w:val="00764D5B"/>
    <w:rsid w:val="00873F85"/>
    <w:rsid w:val="008F6508"/>
    <w:rsid w:val="008F6A16"/>
    <w:rsid w:val="00913BE2"/>
    <w:rsid w:val="009527E9"/>
    <w:rsid w:val="00970312"/>
    <w:rsid w:val="009D7AC0"/>
    <w:rsid w:val="009F3E8B"/>
    <w:rsid w:val="00AC519E"/>
    <w:rsid w:val="00AD55FC"/>
    <w:rsid w:val="00B04E6A"/>
    <w:rsid w:val="00B964DB"/>
    <w:rsid w:val="00BD3E3B"/>
    <w:rsid w:val="00D55C30"/>
    <w:rsid w:val="00D57565"/>
    <w:rsid w:val="00E01BFD"/>
    <w:rsid w:val="00E62548"/>
    <w:rsid w:val="00E638AA"/>
    <w:rsid w:val="00F04199"/>
    <w:rsid w:val="00F52A11"/>
    <w:rsid w:val="00F54E8A"/>
    <w:rsid w:val="00F82F50"/>
    <w:rsid w:val="00F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E5055CF-CA3A-4210-B741-530A9333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nb-NO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2F50"/>
    <w:rPr>
      <w:rFonts w:eastAsia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3D5CB0"/>
    <w:pPr>
      <w:keepNext/>
      <w:keepLines/>
      <w:spacing w:before="480"/>
      <w:outlineLvl w:val="0"/>
    </w:pPr>
    <w:rPr>
      <w:rFonts w:ascii="MetaBold-Roman" w:eastAsiaTheme="majorEastAsia" w:hAnsi="MetaBold-Roman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52A11"/>
    <w:pPr>
      <w:keepNext/>
      <w:keepLines/>
      <w:spacing w:before="200"/>
      <w:outlineLvl w:val="1"/>
    </w:pPr>
    <w:rPr>
      <w:rFonts w:ascii="MetaBold-Roman" w:eastAsiaTheme="majorEastAsia" w:hAnsi="MetaBold-Roman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52A11"/>
    <w:pPr>
      <w:keepNext/>
      <w:keepLines/>
      <w:spacing w:before="200"/>
      <w:outlineLvl w:val="2"/>
    </w:pPr>
    <w:rPr>
      <w:rFonts w:ascii="MetaBold-Roman" w:eastAsiaTheme="majorEastAsia" w:hAnsi="MetaBold-Roman" w:cstheme="majorBidi"/>
      <w:bCs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52A11"/>
    <w:pPr>
      <w:keepNext/>
      <w:keepLines/>
      <w:spacing w:before="200"/>
      <w:outlineLvl w:val="3"/>
    </w:pPr>
    <w:rPr>
      <w:rFonts w:ascii="MetaBold-Roman" w:eastAsiaTheme="majorEastAsia" w:hAnsi="MetaBold-Roman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52A11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52A1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52A11"/>
    <w:pPr>
      <w:keepNext/>
      <w:keepLines/>
      <w:spacing w:before="200"/>
      <w:outlineLvl w:val="6"/>
    </w:pPr>
    <w:rPr>
      <w:rFonts w:eastAsiaTheme="majorEastAsia" w:cstheme="majorBidi"/>
      <w:b/>
      <w:iCs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52A11"/>
    <w:pPr>
      <w:keepNext/>
      <w:keepLines/>
      <w:spacing w:before="200"/>
      <w:outlineLvl w:val="7"/>
    </w:pPr>
    <w:rPr>
      <w:rFonts w:eastAsiaTheme="majorEastAsia" w:cstheme="majorBidi"/>
      <w:i/>
      <w:sz w:val="22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52A11"/>
    <w:pPr>
      <w:keepNext/>
      <w:keepLines/>
      <w:spacing w:before="200"/>
      <w:outlineLvl w:val="8"/>
    </w:pPr>
    <w:rPr>
      <w:rFonts w:eastAsiaTheme="majorEastAsia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2A11"/>
    <w:rPr>
      <w:rFonts w:ascii="MetaBook-Roman" w:hAnsi="MetaBook-Roman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A11"/>
    <w:rPr>
      <w:rFonts w:ascii="MetaBook-Roman" w:hAnsi="MetaBook-Roman" w:cs="Tahoma"/>
      <w:sz w:val="16"/>
      <w:szCs w:val="16"/>
      <w:lang w:eastAsia="nb-NO"/>
    </w:rPr>
  </w:style>
  <w:style w:type="paragraph" w:styleId="BlockText">
    <w:name w:val="Block Text"/>
    <w:basedOn w:val="Normal"/>
    <w:rsid w:val="00F52A11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ascii="MetaBook-Roman" w:hAnsi="MetaBook-Roman" w:cstheme="minorBidi"/>
      <w:iCs/>
      <w:sz w:val="22"/>
    </w:rPr>
  </w:style>
  <w:style w:type="paragraph" w:styleId="Caption">
    <w:name w:val="caption"/>
    <w:basedOn w:val="Normal"/>
    <w:next w:val="Normal"/>
    <w:semiHidden/>
    <w:unhideWhenUsed/>
    <w:qFormat/>
    <w:rsid w:val="00F52A11"/>
    <w:pPr>
      <w:spacing w:after="200"/>
    </w:pPr>
    <w:rPr>
      <w:b/>
      <w:bCs/>
      <w:sz w:val="18"/>
      <w:szCs w:val="18"/>
    </w:rPr>
  </w:style>
  <w:style w:type="paragraph" w:styleId="CommentText">
    <w:name w:val="annotation text"/>
    <w:basedOn w:val="Normal"/>
    <w:link w:val="CommentTextChar"/>
    <w:rsid w:val="00F52A11"/>
    <w:rPr>
      <w:rFonts w:ascii="MetaBook-Roman" w:hAnsi="MetaBook-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2A11"/>
    <w:rPr>
      <w:rFonts w:ascii="MetaBook-Roman" w:hAnsi="MetaBook-Roman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rsid w:val="00F5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2A11"/>
    <w:rPr>
      <w:rFonts w:ascii="MetaBook-Roman" w:hAnsi="MetaBook-Roman"/>
      <w:b/>
      <w:bCs/>
      <w:lang w:eastAsia="nb-NO"/>
    </w:rPr>
  </w:style>
  <w:style w:type="paragraph" w:styleId="DocumentMap">
    <w:name w:val="Document Map"/>
    <w:basedOn w:val="Normal"/>
    <w:link w:val="DocumentMapChar"/>
    <w:rsid w:val="00F52A11"/>
    <w:rPr>
      <w:rFonts w:ascii="MetaBook-Roman" w:hAnsi="MetaBook-Roman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52A11"/>
    <w:rPr>
      <w:rFonts w:ascii="MetaBook-Roman" w:hAnsi="MetaBook-Roman" w:cs="Tahoma"/>
      <w:sz w:val="16"/>
      <w:szCs w:val="16"/>
      <w:lang w:eastAsia="nb-NO"/>
    </w:rPr>
  </w:style>
  <w:style w:type="paragraph" w:styleId="EndnoteText">
    <w:name w:val="endnote text"/>
    <w:basedOn w:val="Normal"/>
    <w:link w:val="EndnoteTextChar"/>
    <w:rsid w:val="00F52A11"/>
    <w:rPr>
      <w:rFonts w:ascii="MetaBook-Roman" w:hAnsi="MetaBook-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52A11"/>
    <w:rPr>
      <w:rFonts w:ascii="MetaBook-Roman" w:hAnsi="MetaBook-Roman"/>
      <w:lang w:eastAsia="nb-NO"/>
    </w:rPr>
  </w:style>
  <w:style w:type="paragraph" w:styleId="EnvelopeReturn">
    <w:name w:val="envelope return"/>
    <w:basedOn w:val="Normal"/>
    <w:rsid w:val="00F52A11"/>
    <w:rPr>
      <w:rFonts w:ascii="MetaBook-Roman" w:eastAsiaTheme="majorEastAsia" w:hAnsi="MetaBook-Roman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rsid w:val="00022060"/>
    <w:pPr>
      <w:tabs>
        <w:tab w:val="center" w:pos="4536"/>
        <w:tab w:val="right" w:pos="9072"/>
      </w:tabs>
    </w:pPr>
    <w:rPr>
      <w:rFonts w:ascii="MetaBook-Roman" w:hAnsi="MetaBook-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22060"/>
    <w:rPr>
      <w:rFonts w:ascii="MetaBook-Roman" w:hAnsi="MetaBook-Roman"/>
      <w:sz w:val="16"/>
      <w:szCs w:val="24"/>
      <w:lang w:eastAsia="nb-NO"/>
    </w:rPr>
  </w:style>
  <w:style w:type="paragraph" w:styleId="FootnoteText">
    <w:name w:val="footnote text"/>
    <w:basedOn w:val="Normal"/>
    <w:link w:val="FootnoteTextChar"/>
    <w:rsid w:val="00F52A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2A11"/>
    <w:rPr>
      <w:rFonts w:ascii="Meta Serif Offc Pro" w:hAnsi="Meta Serif Offc Pro"/>
      <w:lang w:eastAsia="nb-NO"/>
    </w:rPr>
  </w:style>
  <w:style w:type="character" w:customStyle="1" w:styleId="Heading1Char">
    <w:name w:val="Heading 1 Char"/>
    <w:basedOn w:val="DefaultParagraphFont"/>
    <w:link w:val="Heading1"/>
    <w:rsid w:val="003D5CB0"/>
    <w:rPr>
      <w:rFonts w:ascii="MetaBold-Roman" w:eastAsiaTheme="majorEastAsia" w:hAnsi="MetaBold-Roman" w:cstheme="majorBidi"/>
      <w:bCs/>
      <w:color w:val="000000" w:themeColor="text1"/>
      <w:sz w:val="32"/>
      <w:szCs w:val="28"/>
      <w:lang w:eastAsia="nb-N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A11"/>
    <w:pPr>
      <w:outlineLvl w:val="9"/>
    </w:pPr>
    <w:rPr>
      <w:color w:val="auto"/>
      <w:sz w:val="28"/>
    </w:rPr>
  </w:style>
  <w:style w:type="character" w:customStyle="1" w:styleId="Heading2Char">
    <w:name w:val="Heading 2 Char"/>
    <w:basedOn w:val="DefaultParagraphFont"/>
    <w:link w:val="Heading2"/>
    <w:rsid w:val="00F52A11"/>
    <w:rPr>
      <w:rFonts w:ascii="MetaBold-Roman" w:eastAsiaTheme="majorEastAsia" w:hAnsi="MetaBold-Roman" w:cstheme="majorBidi"/>
      <w:bCs/>
      <w:color w:val="000000" w:themeColor="text1"/>
      <w:sz w:val="28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rsid w:val="00F52A11"/>
    <w:rPr>
      <w:rFonts w:ascii="MetaBold-Roman" w:eastAsiaTheme="majorEastAsia" w:hAnsi="MetaBold-Roman" w:cstheme="majorBidi"/>
      <w:bCs/>
      <w:color w:val="000000" w:themeColor="text1"/>
      <w:sz w:val="26"/>
      <w:szCs w:val="24"/>
      <w:lang w:eastAsia="nb-NO"/>
    </w:rPr>
  </w:style>
  <w:style w:type="character" w:customStyle="1" w:styleId="Heading4Char">
    <w:name w:val="Heading 4 Char"/>
    <w:basedOn w:val="DefaultParagraphFont"/>
    <w:link w:val="Heading4"/>
    <w:semiHidden/>
    <w:rsid w:val="00F52A11"/>
    <w:rPr>
      <w:rFonts w:ascii="MetaBold-Roman" w:eastAsiaTheme="majorEastAsia" w:hAnsi="MetaBold-Roman" w:cstheme="majorBidi"/>
      <w:bCs/>
      <w:iCs/>
      <w:color w:val="000000" w:themeColor="text1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semiHidden/>
    <w:rsid w:val="00F52A11"/>
    <w:rPr>
      <w:rFonts w:ascii="Meta Serif Offc Pro" w:eastAsiaTheme="majorEastAsia" w:hAnsi="Meta Serif Offc Pro" w:cstheme="majorBidi"/>
      <w:b/>
      <w:sz w:val="24"/>
      <w:szCs w:val="24"/>
      <w:lang w:eastAsia="nb-NO"/>
    </w:rPr>
  </w:style>
  <w:style w:type="character" w:customStyle="1" w:styleId="Heading6Char">
    <w:name w:val="Heading 6 Char"/>
    <w:basedOn w:val="DefaultParagraphFont"/>
    <w:link w:val="Heading6"/>
    <w:semiHidden/>
    <w:rsid w:val="00F52A11"/>
    <w:rPr>
      <w:rFonts w:ascii="Meta Serif Offc Pro" w:eastAsiaTheme="majorEastAsia" w:hAnsi="Meta Serif Offc Pro" w:cstheme="majorBidi"/>
      <w:i/>
      <w:iCs/>
      <w:sz w:val="24"/>
      <w:szCs w:val="24"/>
      <w:lang w:eastAsia="nb-NO"/>
    </w:rPr>
  </w:style>
  <w:style w:type="character" w:customStyle="1" w:styleId="Heading7Char">
    <w:name w:val="Heading 7 Char"/>
    <w:basedOn w:val="DefaultParagraphFont"/>
    <w:link w:val="Heading7"/>
    <w:semiHidden/>
    <w:rsid w:val="00F52A11"/>
    <w:rPr>
      <w:rFonts w:ascii="Meta Serif Offc Pro" w:eastAsiaTheme="majorEastAsia" w:hAnsi="Meta Serif Offc Pro" w:cstheme="majorBidi"/>
      <w:b/>
      <w:iCs/>
      <w:sz w:val="22"/>
      <w:szCs w:val="24"/>
      <w:lang w:eastAsia="nb-NO"/>
    </w:rPr>
  </w:style>
  <w:style w:type="character" w:customStyle="1" w:styleId="Heading8Char">
    <w:name w:val="Heading 8 Char"/>
    <w:basedOn w:val="DefaultParagraphFont"/>
    <w:link w:val="Heading8"/>
    <w:semiHidden/>
    <w:rsid w:val="00F52A11"/>
    <w:rPr>
      <w:rFonts w:ascii="Meta Serif Offc Pro" w:eastAsiaTheme="majorEastAsia" w:hAnsi="Meta Serif Offc Pro" w:cstheme="majorBidi"/>
      <w:i/>
      <w:sz w:val="22"/>
      <w:lang w:eastAsia="nb-NO"/>
    </w:rPr>
  </w:style>
  <w:style w:type="character" w:customStyle="1" w:styleId="Heading9Char">
    <w:name w:val="Heading 9 Char"/>
    <w:basedOn w:val="DefaultParagraphFont"/>
    <w:link w:val="Heading9"/>
    <w:semiHidden/>
    <w:rsid w:val="00F52A11"/>
    <w:rPr>
      <w:rFonts w:ascii="Meta Serif Offc Pro" w:eastAsiaTheme="majorEastAsia" w:hAnsi="Meta Serif Offc Pro" w:cstheme="majorBidi"/>
      <w:b/>
      <w:i/>
      <w:iCs/>
      <w:lang w:eastAsia="nb-NO"/>
    </w:rPr>
  </w:style>
  <w:style w:type="paragraph" w:styleId="Index1">
    <w:name w:val="index 1"/>
    <w:basedOn w:val="Normal"/>
    <w:next w:val="Normal"/>
    <w:autoRedefine/>
    <w:rsid w:val="00E638AA"/>
    <w:pPr>
      <w:ind w:left="240" w:hanging="240"/>
    </w:pPr>
  </w:style>
  <w:style w:type="paragraph" w:styleId="IndexHeading">
    <w:name w:val="index heading"/>
    <w:basedOn w:val="Normal"/>
    <w:next w:val="Index1"/>
    <w:rsid w:val="00E638AA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8AA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8AA"/>
    <w:rPr>
      <w:rFonts w:ascii="Meta Serif Offc Pro" w:hAnsi="Meta Serif Offc Pro"/>
      <w:b/>
      <w:bCs/>
      <w:i/>
      <w:iCs/>
      <w:color w:val="000000" w:themeColor="text1"/>
      <w:sz w:val="24"/>
      <w:szCs w:val="24"/>
      <w:lang w:eastAsia="nb-NO"/>
    </w:rPr>
  </w:style>
  <w:style w:type="paragraph" w:styleId="MessageHeader">
    <w:name w:val="Message Header"/>
    <w:basedOn w:val="Normal"/>
    <w:link w:val="MessageHeaderChar"/>
    <w:rsid w:val="00E638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E638AA"/>
    <w:rPr>
      <w:rFonts w:ascii="Meta Serif Offc Pro" w:eastAsiaTheme="majorEastAsia" w:hAnsi="Meta Serif Offc Pro" w:cstheme="majorBidi"/>
      <w:sz w:val="24"/>
      <w:szCs w:val="24"/>
      <w:shd w:val="pct20" w:color="auto" w:fill="auto"/>
      <w:lang w:eastAsia="nb-NO"/>
    </w:rPr>
  </w:style>
  <w:style w:type="paragraph" w:styleId="NormalWeb">
    <w:name w:val="Normal (Web)"/>
    <w:basedOn w:val="Normal"/>
    <w:rsid w:val="00E638AA"/>
  </w:style>
  <w:style w:type="paragraph" w:styleId="Subtitle">
    <w:name w:val="Subtitle"/>
    <w:basedOn w:val="Normal"/>
    <w:next w:val="Normal"/>
    <w:link w:val="SubtitleChar"/>
    <w:qFormat/>
    <w:rsid w:val="00E638AA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E638AA"/>
    <w:rPr>
      <w:rFonts w:ascii="Meta Serif Offc Pro" w:eastAsiaTheme="majorEastAsia" w:hAnsi="Meta Serif Offc Pro" w:cstheme="majorBidi"/>
      <w:i/>
      <w:iCs/>
      <w:spacing w:val="15"/>
      <w:sz w:val="24"/>
      <w:szCs w:val="24"/>
      <w:lang w:eastAsia="nb-NO"/>
    </w:rPr>
  </w:style>
  <w:style w:type="paragraph" w:styleId="Title">
    <w:name w:val="Title"/>
    <w:basedOn w:val="Normal"/>
    <w:next w:val="Normal"/>
    <w:link w:val="TitleChar"/>
    <w:qFormat/>
    <w:rsid w:val="003D5CB0"/>
    <w:pPr>
      <w:spacing w:before="1040" w:after="240" w:line="360" w:lineRule="exact"/>
      <w:contextualSpacing/>
    </w:pPr>
    <w:rPr>
      <w:rFonts w:ascii="MetaBold-Roman" w:eastAsiaTheme="majorEastAsia" w:hAnsi="MetaBold-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3D5CB0"/>
    <w:rPr>
      <w:rFonts w:ascii="MetaBold-Roman" w:eastAsiaTheme="majorEastAsia" w:hAnsi="MetaBold-Roman" w:cstheme="majorBidi"/>
      <w:spacing w:val="5"/>
      <w:kern w:val="28"/>
      <w:sz w:val="32"/>
      <w:szCs w:val="52"/>
      <w:lang w:eastAsia="nb-NO"/>
    </w:rPr>
  </w:style>
  <w:style w:type="paragraph" w:styleId="TOAHeading">
    <w:name w:val="toa heading"/>
    <w:basedOn w:val="Normal"/>
    <w:next w:val="Normal"/>
    <w:rsid w:val="00E638AA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rsid w:val="00E638AA"/>
    <w:pPr>
      <w:spacing w:after="100"/>
    </w:pPr>
  </w:style>
  <w:style w:type="character" w:styleId="BookTitle">
    <w:name w:val="Book Title"/>
    <w:basedOn w:val="DefaultParagraphFont"/>
    <w:uiPriority w:val="33"/>
    <w:qFormat/>
    <w:rsid w:val="003D5CB0"/>
    <w:rPr>
      <w:rFonts w:ascii="MetaBold-Roman" w:hAnsi="MetaBold-Roman"/>
      <w:b w:val="0"/>
      <w:bCs/>
      <w:caps w:val="0"/>
      <w:smallCaps w:val="0"/>
      <w:spacing w:val="5"/>
      <w:sz w:val="32"/>
    </w:rPr>
  </w:style>
  <w:style w:type="character" w:styleId="EndnoteReference">
    <w:name w:val="endnote reference"/>
    <w:semiHidden/>
    <w:rsid w:val="00F82F50"/>
    <w:rPr>
      <w:vertAlign w:val="superscript"/>
    </w:rPr>
  </w:style>
  <w:style w:type="paragraph" w:customStyle="1" w:styleId="Litteraturliste">
    <w:name w:val="Litteraturliste"/>
    <w:basedOn w:val="Normal"/>
    <w:rsid w:val="00F82F50"/>
    <w:pPr>
      <w:ind w:left="720" w:hanging="720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F82F50"/>
  </w:style>
  <w:style w:type="paragraph" w:styleId="Header">
    <w:name w:val="header"/>
    <w:basedOn w:val="Normal"/>
    <w:link w:val="HeaderChar"/>
    <w:uiPriority w:val="99"/>
    <w:rsid w:val="00F82F50"/>
    <w:pPr>
      <w:widowControl w:val="0"/>
      <w:tabs>
        <w:tab w:val="center" w:pos="4536"/>
        <w:tab w:val="right" w:pos="9072"/>
      </w:tabs>
      <w:spacing w:line="360" w:lineRule="atLeast"/>
    </w:pPr>
    <w:rPr>
      <w:i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82F50"/>
    <w:rPr>
      <w:rFonts w:eastAsia="Times New Roman"/>
      <w:i/>
      <w:sz w:val="24"/>
      <w:lang w:eastAsia="en-US"/>
    </w:rPr>
  </w:style>
  <w:style w:type="character" w:customStyle="1" w:styleId="NinaGraeger">
    <w:name w:val="Nina Graeger"/>
    <w:semiHidden/>
    <w:rsid w:val="00F82F50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F82F50"/>
    <w:rPr>
      <w:color w:val="0000FF"/>
      <w:u w:val="single"/>
    </w:rPr>
  </w:style>
  <w:style w:type="character" w:styleId="Emphasis">
    <w:name w:val="Emphasis"/>
    <w:qFormat/>
    <w:rsid w:val="00F82F50"/>
    <w:rPr>
      <w:i/>
      <w:iCs/>
    </w:rPr>
  </w:style>
  <w:style w:type="paragraph" w:customStyle="1" w:styleId="Default">
    <w:name w:val="Default"/>
    <w:rsid w:val="00F82F5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nb-NO"/>
    </w:rPr>
  </w:style>
  <w:style w:type="character" w:styleId="FootnoteReference">
    <w:name w:val="footnote reference"/>
    <w:semiHidden/>
    <w:rsid w:val="00F82F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82F50"/>
    <w:pPr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brdtekst">
    <w:name w:val="brdtekst"/>
    <w:basedOn w:val="Normal"/>
    <w:rsid w:val="00F82F50"/>
    <w:pPr>
      <w:autoSpaceDE w:val="0"/>
      <w:autoSpaceDN w:val="0"/>
      <w:spacing w:line="224" w:lineRule="atLeast"/>
    </w:pPr>
    <w:rPr>
      <w:rFonts w:ascii="Eurostile ExtendedTwo" w:eastAsia="Calibri" w:hAnsi="Eurostile ExtendedTwo"/>
      <w:color w:val="006081"/>
      <w:sz w:val="16"/>
      <w:szCs w:val="16"/>
      <w:lang w:val="en-GB" w:eastAsia="en-GB"/>
    </w:rPr>
  </w:style>
  <w:style w:type="character" w:styleId="Strong">
    <w:name w:val="Strong"/>
    <w:qFormat/>
    <w:rsid w:val="00F82F50"/>
    <w:rPr>
      <w:b/>
      <w:bCs/>
    </w:rPr>
  </w:style>
  <w:style w:type="paragraph" w:styleId="NoSpacing">
    <w:name w:val="No Spacing"/>
    <w:link w:val="NoSpacingChar"/>
    <w:uiPriority w:val="1"/>
    <w:qFormat/>
    <w:rsid w:val="00F82F50"/>
    <w:rPr>
      <w:rFonts w:eastAsia="Times New Roman"/>
      <w:sz w:val="24"/>
      <w:szCs w:val="24"/>
      <w:lang w:val="sv-SE" w:eastAsia="sv-SE"/>
    </w:rPr>
  </w:style>
  <w:style w:type="character" w:customStyle="1" w:styleId="NoSpacingChar">
    <w:name w:val="No Spacing Char"/>
    <w:link w:val="NoSpacing"/>
    <w:uiPriority w:val="1"/>
    <w:rsid w:val="00F82F50"/>
    <w:rPr>
      <w:rFonts w:eastAsia="Times New Roman"/>
      <w:sz w:val="24"/>
      <w:szCs w:val="24"/>
      <w:lang w:val="sv-SE" w:eastAsia="sv-SE"/>
    </w:rPr>
  </w:style>
  <w:style w:type="paragraph" w:customStyle="1" w:styleId="Heading2bookchapter">
    <w:name w:val="Heading 2 book chapter"/>
    <w:basedOn w:val="Normal"/>
    <w:link w:val="Heading2bookchapterChar"/>
    <w:qFormat/>
    <w:rsid w:val="00F82F50"/>
    <w:rPr>
      <w:rFonts w:eastAsia="SimSun"/>
      <w:sz w:val="28"/>
      <w:lang w:val="en-GB"/>
    </w:rPr>
  </w:style>
  <w:style w:type="character" w:customStyle="1" w:styleId="Heading2bookchapterChar">
    <w:name w:val="Heading 2 book chapter Char"/>
    <w:link w:val="Heading2bookchapter"/>
    <w:rsid w:val="00F82F50"/>
    <w:rPr>
      <w:rFonts w:eastAsia="SimSun"/>
      <w:sz w:val="28"/>
      <w:szCs w:val="24"/>
      <w:lang w:val="en-GB" w:eastAsia="nb-NO"/>
    </w:rPr>
  </w:style>
  <w:style w:type="character" w:styleId="Mention">
    <w:name w:val="Mention"/>
    <w:uiPriority w:val="99"/>
    <w:semiHidden/>
    <w:unhideWhenUsed/>
    <w:rsid w:val="00F82F50"/>
    <w:rPr>
      <w:color w:val="2B579A"/>
      <w:shd w:val="clear" w:color="auto" w:fill="E6E6E6"/>
    </w:rPr>
  </w:style>
  <w:style w:type="character" w:customStyle="1" w:styleId="headingred">
    <w:name w:val="heading_red"/>
    <w:rsid w:val="00F82F50"/>
  </w:style>
  <w:style w:type="character" w:styleId="UnresolvedMention">
    <w:name w:val="Unresolved Mention"/>
    <w:uiPriority w:val="99"/>
    <w:semiHidden/>
    <w:unhideWhenUsed/>
    <w:rsid w:val="00F82F50"/>
    <w:rPr>
      <w:color w:val="808080"/>
      <w:shd w:val="clear" w:color="auto" w:fill="E6E6E6"/>
    </w:rPr>
  </w:style>
  <w:style w:type="character" w:customStyle="1" w:styleId="value">
    <w:name w:val="value"/>
    <w:rsid w:val="00F82F50"/>
  </w:style>
  <w:style w:type="character" w:customStyle="1" w:styleId="journal-title">
    <w:name w:val="journal-title"/>
    <w:rsid w:val="00F82F50"/>
  </w:style>
  <w:style w:type="character" w:customStyle="1" w:styleId="issue-meta-volume-issue">
    <w:name w:val="issue-meta-volume-issue"/>
    <w:rsid w:val="00F82F50"/>
  </w:style>
  <w:style w:type="character" w:customStyle="1" w:styleId="st">
    <w:name w:val="st"/>
    <w:rsid w:val="00F82F50"/>
  </w:style>
  <w:style w:type="character" w:customStyle="1" w:styleId="label11">
    <w:name w:val="label11"/>
    <w:basedOn w:val="DefaultParagraphFont"/>
    <w:rsid w:val="00666280"/>
  </w:style>
  <w:style w:type="character" w:customStyle="1" w:styleId="value2">
    <w:name w:val="value2"/>
    <w:basedOn w:val="DefaultParagraphFont"/>
    <w:rsid w:val="0066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2-8454-8641" TargetMode="External"/><Relationship Id="rId13" Type="http://schemas.openxmlformats.org/officeDocument/2006/relationships/hyperlink" Target="http://litteraturhuset.no/program/2017/04/Informasjonsmxte_og_debatt_om_den_videre_utviklingen_av_Hxren_og_Heimevernet.html" TargetMode="External"/><Relationship Id="rId18" Type="http://schemas.openxmlformats.org/officeDocument/2006/relationships/hyperlink" Target="https://doi.org/10.1177/0020702019834982" TargetMode="External"/><Relationship Id="rId26" Type="http://schemas.openxmlformats.org/officeDocument/2006/relationships/hyperlink" Target="http://www.eufp7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23865/intpol.v75.1124" TargetMode="External"/><Relationship Id="rId34" Type="http://schemas.openxmlformats.org/officeDocument/2006/relationships/hyperlink" Target="http://www.aftenposten.no/meninger/kronikk/Kronikk-Basepolitikken-gir-viktige-signaler--Nina-Grager-608215b.html" TargetMode="External"/><Relationship Id="rId7" Type="http://schemas.openxmlformats.org/officeDocument/2006/relationships/hyperlink" Target="mailto:ng@nupi.no" TargetMode="External"/><Relationship Id="rId12" Type="http://schemas.openxmlformats.org/officeDocument/2006/relationships/hyperlink" Target="https://eventium.io/events/1014191252015965" TargetMode="External"/><Relationship Id="rId17" Type="http://schemas.openxmlformats.org/officeDocument/2006/relationships/hyperlink" Target="http://www.nupi.no/en/News/VIDEO-Research-for-a-safer-Europe" TargetMode="External"/><Relationship Id="rId25" Type="http://schemas.openxmlformats.org/officeDocument/2006/relationships/hyperlink" Target="http://www.vernepliktsutvalget.no/" TargetMode="External"/><Relationship Id="rId33" Type="http://schemas.openxmlformats.org/officeDocument/2006/relationships/hyperlink" Target="https://forsvaretsforum.no/debatt-nina-gr%C3%A6g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eenfp7.eu" TargetMode="External"/><Relationship Id="rId20" Type="http://schemas.openxmlformats.org/officeDocument/2006/relationships/hyperlink" Target="http://dx.doi.org/10.17585/intpol.v75.1125" TargetMode="External"/><Relationship Id="rId29" Type="http://schemas.openxmlformats.org/officeDocument/2006/relationships/hyperlink" Target="http://europeanfutures.ed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pi.no/Nyheter/En-akademisk-rebell" TargetMode="External"/><Relationship Id="rId24" Type="http://schemas.openxmlformats.org/officeDocument/2006/relationships/hyperlink" Target="http://www.tandfonline.com/DOI/full/10.1080/09662839.2016.1236021" TargetMode="External"/><Relationship Id="rId32" Type="http://schemas.openxmlformats.org/officeDocument/2006/relationships/hyperlink" Target="http://www.atlanterhavskomiteen.no/post/9451428/Forsvarspolitikk%20i%20urolige%20tider:%20Nasjonale%20og%20internasjonale%20ramm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io.no/english/research/strategic-research-areas/nordic/news-and-events/events/conferences/2017/global-challenges/programme.html" TargetMode="External"/><Relationship Id="rId23" Type="http://schemas.openxmlformats.org/officeDocument/2006/relationships/hyperlink" Target="http://www.tandfonline.com/doi/full/10.1080/09662839.2017.1355304" TargetMode="External"/><Relationship Id="rId28" Type="http://schemas.openxmlformats.org/officeDocument/2006/relationships/hyperlink" Target="http://www.regjeringen.no/nb/dep/ud/kampanjer/refleks/innspill/sikkerhet/graeger.html?id=49321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acebook.com/events/1235670036525264/" TargetMode="External"/><Relationship Id="rId19" Type="http://schemas.openxmlformats.org/officeDocument/2006/relationships/hyperlink" Target="https://doi.org/10.23865/intpol.v77.1625" TargetMode="External"/><Relationship Id="rId31" Type="http://schemas.openxmlformats.org/officeDocument/2006/relationships/hyperlink" Target="http://www.dagsavisen.no/nyemeninger/usikre-rammer-for-norsk-forsvarspolitikk-1.919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fp7.eu" TargetMode="External"/><Relationship Id="rId14" Type="http://schemas.openxmlformats.org/officeDocument/2006/relationships/hyperlink" Target="http://www.nupi.no/Nyheter/Er-Forsvaret-rustet-for-fremtiden" TargetMode="External"/><Relationship Id="rId22" Type="http://schemas.openxmlformats.org/officeDocument/2006/relationships/hyperlink" Target="http://booksandjournals.brillonline.com/content/journals/10.1163/1871191x-11302009" TargetMode="External"/><Relationship Id="rId27" Type="http://schemas.openxmlformats.org/officeDocument/2006/relationships/hyperlink" Target="http://www.mpkk.fi/attachment/ad9d29e3539815313b364464a41b98a9/0d95a6b44f21f0c93663bf5c59076224/STRATL-4_32.pdf" TargetMode="External"/><Relationship Id="rId30" Type="http://schemas.openxmlformats.org/officeDocument/2006/relationships/hyperlink" Target="http://hvorhenderdet.nupi.no/content/download/496418/1653527/version/7/file/HHD15_6NATO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8898</Words>
  <Characters>47161</Characters>
  <Application>Microsoft Office Word</Application>
  <DocSecurity>4</DocSecurity>
  <Lines>393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Græger</dc:creator>
  <cp:keywords/>
  <dc:description/>
  <cp:lastModifiedBy>Ane Teksum Isbrekken</cp:lastModifiedBy>
  <cp:revision>2</cp:revision>
  <dcterms:created xsi:type="dcterms:W3CDTF">2019-04-29T09:20:00Z</dcterms:created>
  <dcterms:modified xsi:type="dcterms:W3CDTF">2019-04-29T09:20:00Z</dcterms:modified>
</cp:coreProperties>
</file>